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7C" w:rsidRDefault="003C4236">
      <w:r>
        <w:rPr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545715" cy="10287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212" w:rsidRDefault="00DA6212" w:rsidP="00EC5EB3">
                            <w:r>
                              <w:t xml:space="preserve">Додаток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DA6212" w:rsidRDefault="00DA6212" w:rsidP="00B50BBE">
                            <w:r>
                              <w:t xml:space="preserve">до рішення сімдесятої сесії Полтавської міської ради </w:t>
                            </w:r>
                          </w:p>
                          <w:p w:rsidR="00DA6212" w:rsidRDefault="00DA6212" w:rsidP="00230D76">
                            <w:r>
                              <w:t xml:space="preserve">восьмого скликання </w:t>
                            </w:r>
                          </w:p>
                          <w:p w:rsidR="00DA6212" w:rsidRPr="00101905" w:rsidRDefault="00DA6212" w:rsidP="00CB7784">
                            <w:r>
                              <w:t>від  «08</w:t>
                            </w:r>
                            <w:r w:rsidRPr="00101905">
                              <w:t xml:space="preserve">» </w:t>
                            </w:r>
                            <w:r>
                              <w:t>серпня</w:t>
                            </w:r>
                            <w:r w:rsidRPr="00101905">
                              <w:t xml:space="preserve"> 202</w:t>
                            </w:r>
                            <w:r>
                              <w:t>5</w:t>
                            </w:r>
                            <w:r w:rsidRPr="00101905">
                              <w:t xml:space="preserve"> р.</w:t>
                            </w:r>
                          </w:p>
                          <w:p w:rsidR="00DA6212" w:rsidRDefault="00DA6212" w:rsidP="00EE5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in;margin-top:-9pt;width:200.4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o4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zGfFbJHNMKJgy9J8uUgjdwmpjseNdf4N1x0Kkxpb&#10;oD7Ck/2d8yEcUh1dwm1OS8HWQsq4sNvNjbRoT0Am6/jFDJ65SRWclQ7HRsRxB6KEO4ItxBtp/1Zm&#10;eZFe5+VkPV8uJsW6mE3KRbqcpFl5Xc7Toixu199DgFlRtYIxru6E4kcJZsXfUXxohlE8UYSor3E5&#10;y2cjR39MMo3f75LshIeOlKKr8fLkRKrA7GvFIG1SeSLkOE9+Dj9WGWpw/MeqRB0E6kcR+GEzAEoQ&#10;x0azR1CE1cAX0A7PCExabb9i1ENL1th92RHLMZJvFaiqzIoi9HBcgB5yWNhzy+bcQhQFqBp7jMbp&#10;jR/7fmes2LZw06hjpa9AiY2IGnmK6qBfaLuYzOGJCH19vo5eTw/Z6gcAAAD//wMAUEsDBBQABgAI&#10;AAAAIQAxM8Ao4AAAAAsBAAAPAAAAZHJzL2Rvd25yZXYueG1sTI/LboMwEEX3lfIP1kTqpkpMKgKB&#10;YqK2Uqtu8/iAATuAiscIO4H8faerdjejObpzbrGfbS9uZvSdIwWbdQTCUO10R42C8+ljtQPhA5LG&#10;3pFRcDce9uXiocBcu4kO5nYMjeAQ8jkqaEMYcil93RqLfu0GQ3y7uNFi4HVspB5x4nDby+coSqTF&#10;jvhDi4N5b039fbxaBZev6WmbTdVnOKeHOHnDLq3cXanH5fz6AiKYOfzB8KvP6lCyU+WupL3oFWzT&#10;hLsEBavNjgcmsjTJQFSMxnEEsizk/w7lDwAAAP//AwBQSwECLQAUAAYACAAAACEAtoM4kv4AAADh&#10;AQAAEwAAAAAAAAAAAAAAAAAAAAAAW0NvbnRlbnRfVHlwZXNdLnhtbFBLAQItABQABgAIAAAAIQA4&#10;/SH/1gAAAJQBAAALAAAAAAAAAAAAAAAAAC8BAABfcmVscy8ucmVsc1BLAQItABQABgAIAAAAIQBQ&#10;qeo4gwIAABAFAAAOAAAAAAAAAAAAAAAAAC4CAABkcnMvZTJvRG9jLnhtbFBLAQItABQABgAIAAAA&#10;IQAxM8Ao4AAAAAsBAAAPAAAAAAAAAAAAAAAAAN0EAABkcnMvZG93bnJldi54bWxQSwUGAAAAAAQA&#10;BADzAAAA6gUAAAAA&#10;" stroked="f">
                <v:textbox>
                  <w:txbxContent>
                    <w:p w:rsidR="00DA6212" w:rsidRDefault="00DA6212" w:rsidP="00EC5EB3">
                      <w:r>
                        <w:t xml:space="preserve">Додаток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:rsidR="00DA6212" w:rsidRDefault="00DA6212" w:rsidP="00B50BBE">
                      <w:r>
                        <w:t xml:space="preserve">до рішення сімдесятої сесії Полтавської міської ради </w:t>
                      </w:r>
                    </w:p>
                    <w:p w:rsidR="00DA6212" w:rsidRDefault="00DA6212" w:rsidP="00230D76">
                      <w:r>
                        <w:t xml:space="preserve">восьмого скликання </w:t>
                      </w:r>
                    </w:p>
                    <w:p w:rsidR="00DA6212" w:rsidRPr="00101905" w:rsidRDefault="00DA6212" w:rsidP="00CB7784">
                      <w:r>
                        <w:t>від  «08</w:t>
                      </w:r>
                      <w:r w:rsidRPr="00101905">
                        <w:t xml:space="preserve">» </w:t>
                      </w:r>
                      <w:r>
                        <w:t>серпня</w:t>
                      </w:r>
                      <w:r w:rsidRPr="00101905">
                        <w:t xml:space="preserve"> 202</w:t>
                      </w:r>
                      <w:r>
                        <w:t>5</w:t>
                      </w:r>
                      <w:r w:rsidRPr="00101905">
                        <w:t xml:space="preserve"> р.</w:t>
                      </w:r>
                    </w:p>
                    <w:p w:rsidR="00DA6212" w:rsidRDefault="00DA6212" w:rsidP="00EE5006"/>
                  </w:txbxContent>
                </v:textbox>
              </v:shape>
            </w:pict>
          </mc:Fallback>
        </mc:AlternateContent>
      </w:r>
    </w:p>
    <w:p w:rsidR="00D518F3" w:rsidRDefault="00D518F3"/>
    <w:p w:rsidR="00D518F3" w:rsidRDefault="00D518F3" w:rsidP="00D518F3"/>
    <w:p w:rsidR="00D518F3" w:rsidRDefault="00D518F3" w:rsidP="00D518F3">
      <w:pPr>
        <w:ind w:right="-851"/>
      </w:pPr>
    </w:p>
    <w:p w:rsidR="00496044" w:rsidRDefault="00496044" w:rsidP="00D518F3">
      <w:pPr>
        <w:ind w:right="-851"/>
      </w:pPr>
    </w:p>
    <w:p w:rsidR="00496044" w:rsidRDefault="00496044" w:rsidP="00D518F3">
      <w:pPr>
        <w:ind w:right="-851"/>
      </w:pPr>
    </w:p>
    <w:tbl>
      <w:tblPr>
        <w:tblpPr w:leftFromText="180" w:rightFromText="180" w:vertAnchor="page" w:horzAnchor="margin" w:tblpY="2652"/>
        <w:tblW w:w="9828" w:type="dxa"/>
        <w:tblLayout w:type="fixed"/>
        <w:tblLook w:val="0000" w:firstRow="0" w:lastRow="0" w:firstColumn="0" w:lastColumn="0" w:noHBand="0" w:noVBand="0"/>
      </w:tblPr>
      <w:tblGrid>
        <w:gridCol w:w="2782"/>
        <w:gridCol w:w="746"/>
        <w:gridCol w:w="1825"/>
        <w:gridCol w:w="1276"/>
        <w:gridCol w:w="283"/>
        <w:gridCol w:w="2916"/>
      </w:tblGrid>
      <w:tr w:rsidR="00230D76">
        <w:trPr>
          <w:cantSplit/>
          <w:trHeight w:hRule="exact" w:val="1164"/>
        </w:trPr>
        <w:tc>
          <w:tcPr>
            <w:tcW w:w="2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0D76" w:rsidRDefault="003C4236" w:rsidP="00230D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lang w:val="ru-RU"/>
              </w:rPr>
              <w:drawing>
                <wp:inline distT="0" distB="0" distL="0" distR="0" wp14:anchorId="53586AE5" wp14:editId="0209B31B">
                  <wp:extent cx="781050" cy="962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30D76" w:rsidRDefault="00230D76" w:rsidP="00230D76">
            <w:pPr>
              <w:snapToGrid w:val="0"/>
              <w:jc w:val="center"/>
            </w:pPr>
          </w:p>
          <w:p w:rsidR="00230D76" w:rsidRDefault="00230D76" w:rsidP="00230D76">
            <w:pPr>
              <w:jc w:val="center"/>
            </w:pPr>
            <w:r>
              <w:t>Згідно з  І</w:t>
            </w:r>
            <w:r>
              <w:rPr>
                <w:lang w:val="en-US"/>
              </w:rPr>
              <w:t>SO</w:t>
            </w:r>
            <w:r>
              <w:t xml:space="preserve">  9001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0D76" w:rsidRDefault="00230D76" w:rsidP="00230D76">
            <w:pPr>
              <w:snapToGrid w:val="0"/>
              <w:jc w:val="center"/>
            </w:pPr>
            <w:r>
              <w:t>П-СУЯ/01</w:t>
            </w:r>
          </w:p>
          <w:p w:rsidR="00230D76" w:rsidRPr="00B56785" w:rsidRDefault="00230D76" w:rsidP="00CB7784">
            <w:pPr>
              <w:jc w:val="center"/>
              <w:rPr>
                <w:lang w:val="ru-RU"/>
              </w:rPr>
            </w:pPr>
            <w:r>
              <w:t xml:space="preserve">Версія </w:t>
            </w:r>
            <w:r w:rsidR="0002045C">
              <w:t>0</w:t>
            </w:r>
            <w:r w:rsidR="00002CEB">
              <w:rPr>
                <w:lang w:val="ru-RU"/>
              </w:rPr>
              <w:t>3</w:t>
            </w:r>
          </w:p>
          <w:p w:rsidR="00230D76" w:rsidRPr="00234AE7" w:rsidRDefault="00062849" w:rsidP="0039444B">
            <w:pPr>
              <w:jc w:val="center"/>
              <w:rPr>
                <w:lang w:val="ru-RU"/>
              </w:rPr>
            </w:pPr>
            <w:r>
              <w:t xml:space="preserve">Кількість сторінок </w:t>
            </w:r>
            <w:r w:rsidR="00002CEB">
              <w:t>1</w:t>
            </w:r>
            <w:r w:rsidR="00DA2DDB">
              <w:t>8</w:t>
            </w:r>
          </w:p>
          <w:p w:rsidR="00230D76" w:rsidRPr="00B21FAC" w:rsidRDefault="00230D76" w:rsidP="00002CEB">
            <w:pPr>
              <w:jc w:val="center"/>
            </w:pPr>
            <w:r>
              <w:t xml:space="preserve">Замінено сторінок </w:t>
            </w:r>
            <w:r w:rsidR="00B56785">
              <w:rPr>
                <w:lang w:val="ru-RU"/>
              </w:rPr>
              <w:t>0</w:t>
            </w:r>
            <w:r w:rsidR="00002CEB">
              <w:rPr>
                <w:lang w:val="ru-RU"/>
              </w:rPr>
              <w:t>2</w:t>
            </w:r>
          </w:p>
        </w:tc>
      </w:tr>
      <w:tr w:rsidR="00230D76" w:rsidRPr="00846C36">
        <w:trPr>
          <w:cantSplit/>
          <w:trHeight w:hRule="exact" w:val="350"/>
        </w:trPr>
        <w:tc>
          <w:tcPr>
            <w:tcW w:w="27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0D76" w:rsidRDefault="00230D76" w:rsidP="00230D76"/>
        </w:tc>
        <w:tc>
          <w:tcPr>
            <w:tcW w:w="70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0D76" w:rsidRPr="00846C36" w:rsidRDefault="00230D76" w:rsidP="00230D76">
            <w:pPr>
              <w:bidi/>
              <w:jc w:val="center"/>
              <w:rPr>
                <w:b/>
                <w:i/>
              </w:rPr>
            </w:pPr>
            <w:r>
              <w:rPr>
                <w:b/>
                <w:i/>
                <w:iCs/>
              </w:rPr>
              <w:t>Виконавчі</w:t>
            </w:r>
            <w:r w:rsidRPr="00846C36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органи</w:t>
            </w:r>
            <w:r w:rsidRPr="00846C36">
              <w:rPr>
                <w:b/>
                <w:i/>
                <w:iCs/>
              </w:rPr>
              <w:t xml:space="preserve"> Полтавської міської ради</w:t>
            </w:r>
          </w:p>
        </w:tc>
      </w:tr>
      <w:tr w:rsidR="00230D76" w:rsidRPr="00846C36">
        <w:trPr>
          <w:cantSplit/>
          <w:trHeight w:val="795"/>
        </w:trPr>
        <w:tc>
          <w:tcPr>
            <w:tcW w:w="27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0D76" w:rsidRDefault="00230D76" w:rsidP="00230D76"/>
        </w:tc>
        <w:tc>
          <w:tcPr>
            <w:tcW w:w="70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7002" w:rsidRDefault="00230D76" w:rsidP="00230D76">
            <w:pPr>
              <w:snapToGrid w:val="0"/>
              <w:ind w:firstLine="284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Положення про </w:t>
            </w:r>
            <w:r w:rsidR="00B56785">
              <w:rPr>
                <w:b/>
                <w:bCs/>
                <w:iCs/>
                <w:sz w:val="28"/>
                <w:szCs w:val="28"/>
                <w:lang w:val="ru-RU"/>
              </w:rPr>
              <w:t xml:space="preserve">Департамент </w:t>
            </w:r>
            <w:proofErr w:type="spellStart"/>
            <w:r w:rsidR="00B56785">
              <w:rPr>
                <w:b/>
                <w:bCs/>
                <w:iCs/>
                <w:sz w:val="28"/>
                <w:szCs w:val="28"/>
                <w:lang w:val="ru-RU"/>
              </w:rPr>
              <w:t>земельних</w:t>
            </w:r>
            <w:proofErr w:type="spellEnd"/>
            <w:r w:rsidR="00B56785">
              <w:rPr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B56785">
              <w:rPr>
                <w:b/>
                <w:bCs/>
                <w:iCs/>
                <w:sz w:val="28"/>
                <w:szCs w:val="28"/>
              </w:rPr>
              <w:t xml:space="preserve">і водних 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333FC4">
              <w:rPr>
                <w:b/>
                <w:bCs/>
                <w:iCs/>
                <w:sz w:val="28"/>
                <w:szCs w:val="28"/>
              </w:rPr>
              <w:t>ресурсів та земельного кадастру</w:t>
            </w:r>
            <w:r w:rsidR="00B56785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230D76" w:rsidRPr="00543B8A" w:rsidRDefault="00B56785" w:rsidP="00230D76">
            <w:pPr>
              <w:snapToGrid w:val="0"/>
              <w:ind w:firstLine="284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Полтавської міської ради</w:t>
            </w:r>
            <w:r w:rsidR="00230D76" w:rsidRPr="00333FC4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DA6212">
              <w:rPr>
                <w:b/>
                <w:bCs/>
                <w:iCs/>
                <w:sz w:val="28"/>
                <w:szCs w:val="28"/>
              </w:rPr>
              <w:t>(у новій редакції)</w:t>
            </w:r>
          </w:p>
        </w:tc>
      </w:tr>
      <w:tr w:rsidR="00230D76" w:rsidTr="00090949">
        <w:trPr>
          <w:cantSplit/>
          <w:trHeight w:val="580"/>
        </w:trPr>
        <w:tc>
          <w:tcPr>
            <w:tcW w:w="535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230D76" w:rsidRDefault="00230D76" w:rsidP="00230D76">
            <w:pPr>
              <w:snapToGrid w:val="0"/>
              <w:jc w:val="both"/>
            </w:pPr>
            <w:r>
              <w:t>Оригінал: 1. Протокол сесії Полтавської міської ради</w:t>
            </w:r>
          </w:p>
          <w:p w:rsidR="00230D76" w:rsidRPr="00B56785" w:rsidRDefault="00230D76" w:rsidP="00230D76">
            <w:pPr>
              <w:snapToGrid w:val="0"/>
              <w:jc w:val="both"/>
            </w:pPr>
            <w:r>
              <w:t xml:space="preserve">2.  </w:t>
            </w:r>
            <w:r w:rsidR="00B56785" w:rsidRPr="00B56785">
              <w:rPr>
                <w:bCs/>
                <w:iCs/>
                <w:lang w:val="ru-RU"/>
              </w:rPr>
              <w:t xml:space="preserve">Департамент </w:t>
            </w:r>
            <w:proofErr w:type="spellStart"/>
            <w:r w:rsidR="00B56785" w:rsidRPr="00B56785">
              <w:rPr>
                <w:bCs/>
                <w:iCs/>
                <w:lang w:val="ru-RU"/>
              </w:rPr>
              <w:t>земельних</w:t>
            </w:r>
            <w:proofErr w:type="spellEnd"/>
            <w:r w:rsidR="00B56785" w:rsidRPr="00B56785">
              <w:rPr>
                <w:bCs/>
                <w:iCs/>
                <w:lang w:val="ru-RU"/>
              </w:rPr>
              <w:t xml:space="preserve"> </w:t>
            </w:r>
            <w:r w:rsidR="00B56785" w:rsidRPr="00B56785">
              <w:rPr>
                <w:bCs/>
                <w:iCs/>
              </w:rPr>
              <w:t xml:space="preserve">і водних  ресурсів та </w:t>
            </w:r>
            <w:proofErr w:type="gramStart"/>
            <w:r w:rsidR="00B56785" w:rsidRPr="00B56785">
              <w:rPr>
                <w:bCs/>
                <w:iCs/>
              </w:rPr>
              <w:t>земельного</w:t>
            </w:r>
            <w:proofErr w:type="gramEnd"/>
            <w:r w:rsidR="00B56785" w:rsidRPr="00B56785">
              <w:rPr>
                <w:bCs/>
                <w:iCs/>
              </w:rPr>
              <w:t xml:space="preserve"> кадастру Полтавської міської ради</w:t>
            </w:r>
          </w:p>
          <w:p w:rsidR="00230D76" w:rsidRPr="00406EBA" w:rsidRDefault="00B56785" w:rsidP="00230D76">
            <w:pPr>
              <w:snapToGrid w:val="0"/>
              <w:jc w:val="both"/>
            </w:pPr>
            <w:r>
              <w:t>3.</w:t>
            </w:r>
            <w:r w:rsidR="008E5493">
              <w:t xml:space="preserve"> </w:t>
            </w:r>
            <w:r>
              <w:t>Департамент з питань реєстрації</w:t>
            </w:r>
          </w:p>
        </w:tc>
        <w:tc>
          <w:tcPr>
            <w:tcW w:w="4475" w:type="dxa"/>
            <w:gridSpan w:val="3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230D76" w:rsidRDefault="00230D76" w:rsidP="00230D76">
            <w:pPr>
              <w:snapToGrid w:val="0"/>
              <w:jc w:val="both"/>
            </w:pPr>
            <w:r>
              <w:t xml:space="preserve">Копія: </w:t>
            </w:r>
            <w:r w:rsidR="00AC0D5A">
              <w:t xml:space="preserve">управління з питань персоналу та організаційної роботи </w:t>
            </w:r>
          </w:p>
        </w:tc>
      </w:tr>
      <w:tr w:rsidR="00230D76" w:rsidTr="00C63843">
        <w:trPr>
          <w:trHeight w:val="282"/>
        </w:trPr>
        <w:tc>
          <w:tcPr>
            <w:tcW w:w="3528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230D76" w:rsidRDefault="00230D76" w:rsidP="00230D76">
            <w:pPr>
              <w:snapToGrid w:val="0"/>
              <w:jc w:val="center"/>
            </w:pPr>
            <w:r>
              <w:t>Розроблено:</w:t>
            </w:r>
          </w:p>
        </w:tc>
        <w:tc>
          <w:tcPr>
            <w:tcW w:w="3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0D76" w:rsidRDefault="00230D76" w:rsidP="00230D76">
            <w:pPr>
              <w:snapToGrid w:val="0"/>
              <w:jc w:val="center"/>
            </w:pPr>
            <w:r>
              <w:t>Перевірено:</w:t>
            </w:r>
          </w:p>
        </w:tc>
        <w:tc>
          <w:tcPr>
            <w:tcW w:w="3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0D76" w:rsidRDefault="00230D76" w:rsidP="00230D76">
            <w:pPr>
              <w:snapToGrid w:val="0"/>
              <w:jc w:val="center"/>
            </w:pPr>
            <w:r>
              <w:t>Затверджено:</w:t>
            </w:r>
          </w:p>
        </w:tc>
      </w:tr>
      <w:tr w:rsidR="00230D76" w:rsidTr="00C63843">
        <w:trPr>
          <w:trHeight w:val="594"/>
        </w:trPr>
        <w:tc>
          <w:tcPr>
            <w:tcW w:w="3528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230D76" w:rsidRDefault="005A55DC" w:rsidP="00230D76">
            <w:pPr>
              <w:snapToGrid w:val="0"/>
            </w:pPr>
            <w:r>
              <w:t xml:space="preserve">Директор </w:t>
            </w:r>
            <w:r w:rsidR="00090949">
              <w:t>Д</w:t>
            </w:r>
            <w:r>
              <w:t>епартаменту</w:t>
            </w:r>
          </w:p>
          <w:p w:rsidR="00230D76" w:rsidRDefault="00230D76" w:rsidP="00230D76">
            <w:pPr>
              <w:jc w:val="center"/>
            </w:pPr>
          </w:p>
          <w:p w:rsidR="00B56785" w:rsidRDefault="00B56785" w:rsidP="00090949"/>
          <w:p w:rsidR="00230D76" w:rsidRDefault="00B56785" w:rsidP="00CB7784">
            <w:r>
              <w:t>____</w:t>
            </w:r>
            <w:r w:rsidR="005A55DC">
              <w:t>____</w:t>
            </w:r>
            <w:r>
              <w:t>_/</w:t>
            </w:r>
            <w:r w:rsidR="005A55DC">
              <w:t>Олена ОВЧАРЕНКО</w:t>
            </w:r>
          </w:p>
          <w:p w:rsidR="00230D76" w:rsidRDefault="00230D76" w:rsidP="00230D76"/>
        </w:tc>
        <w:tc>
          <w:tcPr>
            <w:tcW w:w="3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0D76" w:rsidRDefault="00230D76" w:rsidP="00090949">
            <w:pPr>
              <w:snapToGrid w:val="0"/>
              <w:jc w:val="center"/>
            </w:pPr>
            <w:r>
              <w:t>Уповноважений з питань якості:</w:t>
            </w:r>
          </w:p>
          <w:p w:rsidR="00474FF2" w:rsidRDefault="00474FF2" w:rsidP="00230D76"/>
          <w:p w:rsidR="00230D76" w:rsidRDefault="00474FF2" w:rsidP="00230D76">
            <w:r>
              <w:t>_______</w:t>
            </w:r>
            <w:r w:rsidR="00C63843">
              <w:t>__</w:t>
            </w:r>
            <w:r w:rsidR="00384CC3">
              <w:t>_</w:t>
            </w:r>
            <w:r w:rsidR="00230D76">
              <w:t xml:space="preserve">/ </w:t>
            </w:r>
            <w:r w:rsidR="00EC5EB3">
              <w:t xml:space="preserve">  </w:t>
            </w:r>
            <w:r w:rsidR="00CB7784">
              <w:t>Наталія СУК</w:t>
            </w:r>
            <w:r w:rsidR="00EC5EB3">
              <w:t xml:space="preserve"> </w:t>
            </w:r>
          </w:p>
        </w:tc>
        <w:tc>
          <w:tcPr>
            <w:tcW w:w="3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0DD9" w:rsidRPr="00C63843" w:rsidRDefault="000170BB" w:rsidP="000170BB">
            <w:r w:rsidRPr="00C63843">
              <w:t xml:space="preserve">Рішенням </w:t>
            </w:r>
            <w:r w:rsidR="00DA6212">
              <w:t>сімдесятої</w:t>
            </w:r>
            <w:r w:rsidR="00C63843" w:rsidRPr="00C63843">
              <w:t xml:space="preserve"> </w:t>
            </w:r>
            <w:r w:rsidR="005915D7" w:rsidRPr="00C63843">
              <w:t>сесії</w:t>
            </w:r>
            <w:r w:rsidR="00230D76" w:rsidRPr="00C63843">
              <w:t xml:space="preserve"> Полтавської міської ради </w:t>
            </w:r>
            <w:r w:rsidR="00384CC3" w:rsidRPr="00C63843">
              <w:t xml:space="preserve"> восьмого </w:t>
            </w:r>
            <w:r w:rsidR="00230D76" w:rsidRPr="00C63843">
              <w:t xml:space="preserve"> скликання </w:t>
            </w:r>
          </w:p>
          <w:p w:rsidR="00D73627" w:rsidRPr="00C63843" w:rsidRDefault="003B0DD9" w:rsidP="000170BB">
            <w:r w:rsidRPr="00C63843">
              <w:t xml:space="preserve">від </w:t>
            </w:r>
            <w:r w:rsidR="00C63843" w:rsidRPr="00C63843">
              <w:t>«</w:t>
            </w:r>
            <w:r w:rsidR="00DA6212">
              <w:t>08</w:t>
            </w:r>
            <w:r w:rsidR="00C63843" w:rsidRPr="00C63843">
              <w:t>»</w:t>
            </w:r>
            <w:r w:rsidRPr="00C63843">
              <w:t xml:space="preserve"> </w:t>
            </w:r>
            <w:r w:rsidR="00DA6212">
              <w:t>серпня</w:t>
            </w:r>
            <w:r w:rsidRPr="00C63843">
              <w:t xml:space="preserve"> </w:t>
            </w:r>
            <w:r w:rsidR="00D73627" w:rsidRPr="00C63843">
              <w:t>202</w:t>
            </w:r>
            <w:r w:rsidR="005A080C">
              <w:t>5</w:t>
            </w:r>
            <w:r w:rsidR="00D73627" w:rsidRPr="00C63843">
              <w:t xml:space="preserve"> р.</w:t>
            </w:r>
          </w:p>
          <w:p w:rsidR="00230D76" w:rsidRDefault="00230D76" w:rsidP="00230D76">
            <w:pPr>
              <w:rPr>
                <w:color w:val="FFFFFF"/>
              </w:rPr>
            </w:pPr>
          </w:p>
        </w:tc>
      </w:tr>
      <w:tr w:rsidR="00230D76" w:rsidTr="00C63843">
        <w:trPr>
          <w:trHeight w:val="307"/>
        </w:trPr>
        <w:tc>
          <w:tcPr>
            <w:tcW w:w="352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0170BB" w:rsidRPr="00101905" w:rsidRDefault="000170BB" w:rsidP="003B0DD9">
            <w:pPr>
              <w:jc w:val="center"/>
            </w:pPr>
            <w:r w:rsidRPr="00101905">
              <w:t xml:space="preserve"> </w:t>
            </w:r>
            <w:r w:rsidR="00B21FAC" w:rsidRPr="00101905">
              <w:t>«</w:t>
            </w:r>
            <w:r w:rsidR="00DA6212">
              <w:t>08</w:t>
            </w:r>
            <w:r w:rsidR="00B21FAC" w:rsidRPr="00101905">
              <w:t>»</w:t>
            </w:r>
            <w:r w:rsidR="003B0DD9" w:rsidRPr="00101905">
              <w:t xml:space="preserve"> </w:t>
            </w:r>
            <w:r w:rsidR="00DA6212">
              <w:t>серпня</w:t>
            </w:r>
            <w:r w:rsidR="003B0DD9" w:rsidRPr="00101905">
              <w:t xml:space="preserve"> </w:t>
            </w:r>
            <w:r w:rsidR="00343555" w:rsidRPr="00101905">
              <w:t>202</w:t>
            </w:r>
            <w:r w:rsidR="00254F6A">
              <w:t>5</w:t>
            </w:r>
            <w:r w:rsidRPr="00101905">
              <w:t xml:space="preserve"> р.</w:t>
            </w:r>
          </w:p>
          <w:p w:rsidR="009A2082" w:rsidRPr="009A2082" w:rsidRDefault="009A2082" w:rsidP="003B0D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3B0DD9" w:rsidRPr="00101905" w:rsidRDefault="003B0DD9" w:rsidP="003B0DD9">
            <w:pPr>
              <w:jc w:val="center"/>
            </w:pPr>
            <w:r w:rsidRPr="00101905">
              <w:t xml:space="preserve"> </w:t>
            </w:r>
            <w:r w:rsidR="00B21FAC" w:rsidRPr="00101905">
              <w:t>«</w:t>
            </w:r>
            <w:r w:rsidR="00DA6212">
              <w:t>08</w:t>
            </w:r>
            <w:r w:rsidR="00B21FAC" w:rsidRPr="00101905">
              <w:t>»</w:t>
            </w:r>
            <w:r w:rsidR="00DA6212">
              <w:t xml:space="preserve"> серпня</w:t>
            </w:r>
            <w:r w:rsidRPr="00101905">
              <w:t xml:space="preserve">  202</w:t>
            </w:r>
            <w:r w:rsidR="00254F6A">
              <w:t>5</w:t>
            </w:r>
            <w:r w:rsidRPr="00101905">
              <w:t xml:space="preserve"> р.</w:t>
            </w:r>
          </w:p>
          <w:p w:rsidR="00230D76" w:rsidRDefault="00230D76" w:rsidP="003B0DD9">
            <w:pPr>
              <w:jc w:val="center"/>
            </w:pPr>
          </w:p>
        </w:tc>
        <w:tc>
          <w:tcPr>
            <w:tcW w:w="319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0DD9" w:rsidRPr="00101905" w:rsidRDefault="00B21FAC" w:rsidP="003B0DD9">
            <w:pPr>
              <w:jc w:val="center"/>
            </w:pPr>
            <w:r w:rsidRPr="00101905">
              <w:t>«</w:t>
            </w:r>
            <w:r w:rsidR="00DA6212">
              <w:t>08</w:t>
            </w:r>
            <w:r w:rsidRPr="00101905">
              <w:t>»</w:t>
            </w:r>
            <w:r w:rsidR="003B0DD9" w:rsidRPr="00101905">
              <w:t xml:space="preserve"> </w:t>
            </w:r>
            <w:r w:rsidR="00DA6212">
              <w:t xml:space="preserve">серпня  </w:t>
            </w:r>
            <w:r w:rsidR="003B0DD9" w:rsidRPr="00101905">
              <w:t>202</w:t>
            </w:r>
            <w:r w:rsidR="00254F6A">
              <w:t>5</w:t>
            </w:r>
            <w:r w:rsidR="003B0DD9" w:rsidRPr="00101905">
              <w:t xml:space="preserve"> р.</w:t>
            </w:r>
          </w:p>
          <w:p w:rsidR="000170BB" w:rsidRPr="000170BB" w:rsidRDefault="000170BB" w:rsidP="003B0DD9">
            <w:pPr>
              <w:jc w:val="center"/>
              <w:rPr>
                <w:u w:val="single"/>
              </w:rPr>
            </w:pPr>
          </w:p>
          <w:p w:rsidR="00230D76" w:rsidRDefault="00230D76" w:rsidP="003B0DD9">
            <w:pPr>
              <w:snapToGrid w:val="0"/>
              <w:jc w:val="center"/>
            </w:pPr>
          </w:p>
        </w:tc>
      </w:tr>
    </w:tbl>
    <w:p w:rsidR="00496044" w:rsidRDefault="00496044" w:rsidP="00D518F3">
      <w:pPr>
        <w:ind w:right="-851"/>
      </w:pPr>
    </w:p>
    <w:p w:rsidR="00481529" w:rsidRDefault="00481529" w:rsidP="00D518F3">
      <w:pPr>
        <w:jc w:val="center"/>
        <w:rPr>
          <w:b/>
          <w:sz w:val="28"/>
          <w:szCs w:val="28"/>
        </w:rPr>
      </w:pPr>
    </w:p>
    <w:p w:rsidR="00D518F3" w:rsidRDefault="00D518F3" w:rsidP="00D518F3">
      <w:pPr>
        <w:jc w:val="center"/>
        <w:rPr>
          <w:b/>
          <w:sz w:val="28"/>
          <w:szCs w:val="28"/>
        </w:rPr>
      </w:pPr>
      <w:r w:rsidRPr="00C7175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44459B">
        <w:rPr>
          <w:b/>
          <w:sz w:val="28"/>
          <w:szCs w:val="28"/>
        </w:rPr>
        <w:t>Загальні положення</w:t>
      </w:r>
    </w:p>
    <w:p w:rsidR="001655F1" w:rsidRPr="0004019F" w:rsidRDefault="001655F1" w:rsidP="00D518F3">
      <w:pPr>
        <w:jc w:val="both"/>
      </w:pPr>
    </w:p>
    <w:p w:rsidR="00950263" w:rsidRPr="0004019F" w:rsidRDefault="00D518F3" w:rsidP="00950263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1.1.</w:t>
      </w:r>
      <w:r w:rsidR="00950263" w:rsidRPr="0004019F">
        <w:rPr>
          <w:sz w:val="28"/>
          <w:szCs w:val="28"/>
        </w:rPr>
        <w:t> </w:t>
      </w:r>
      <w:r w:rsidR="008E5493" w:rsidRPr="0004019F">
        <w:rPr>
          <w:bCs/>
          <w:iCs/>
          <w:sz w:val="28"/>
          <w:szCs w:val="28"/>
        </w:rPr>
        <w:t xml:space="preserve">Департамент земельних і водних </w:t>
      </w:r>
      <w:r w:rsidR="00B56785" w:rsidRPr="0004019F">
        <w:rPr>
          <w:bCs/>
          <w:iCs/>
          <w:sz w:val="28"/>
          <w:szCs w:val="28"/>
        </w:rPr>
        <w:t xml:space="preserve">ресурсів та земельного кадастру Полтавської міської ради </w:t>
      </w:r>
      <w:r w:rsidR="00950263" w:rsidRPr="0004019F">
        <w:rPr>
          <w:sz w:val="28"/>
          <w:szCs w:val="28"/>
        </w:rPr>
        <w:t>(</w:t>
      </w:r>
      <w:r w:rsidR="00950263" w:rsidRPr="0004019F">
        <w:rPr>
          <w:i/>
          <w:sz w:val="28"/>
          <w:szCs w:val="28"/>
        </w:rPr>
        <w:t xml:space="preserve">далі </w:t>
      </w:r>
      <w:r w:rsidR="00913C03" w:rsidRPr="0004019F">
        <w:rPr>
          <w:i/>
          <w:sz w:val="28"/>
          <w:szCs w:val="28"/>
        </w:rPr>
        <w:t>–</w:t>
      </w:r>
      <w:r w:rsidR="00913C03" w:rsidRPr="0004019F">
        <w:rPr>
          <w:sz w:val="28"/>
          <w:szCs w:val="28"/>
        </w:rPr>
        <w:t xml:space="preserve"> </w:t>
      </w:r>
      <w:r w:rsidR="00B56785" w:rsidRPr="0004019F">
        <w:rPr>
          <w:sz w:val="28"/>
          <w:szCs w:val="28"/>
        </w:rPr>
        <w:t>Департамент</w:t>
      </w:r>
      <w:r w:rsidR="00950263" w:rsidRPr="0004019F">
        <w:rPr>
          <w:sz w:val="28"/>
          <w:szCs w:val="28"/>
        </w:rPr>
        <w:t>, індекс 01-04) є виконавчим органом Полтавської міської ради.</w:t>
      </w:r>
      <w:r w:rsidR="00913C03" w:rsidRPr="0004019F">
        <w:rPr>
          <w:sz w:val="21"/>
          <w:szCs w:val="21"/>
          <w:shd w:val="clear" w:color="auto" w:fill="FFFFFF"/>
        </w:rPr>
        <w:t xml:space="preserve"> </w:t>
      </w:r>
      <w:r w:rsidR="00913C03" w:rsidRPr="0004019F">
        <w:rPr>
          <w:sz w:val="28"/>
          <w:szCs w:val="28"/>
          <w:shd w:val="clear" w:color="auto" w:fill="FFFFFF"/>
        </w:rPr>
        <w:t>Департамент є правонаступником повноважень Полтавського міського управління земельних ресурсів та земельного кадастру Полтавської міської ради</w:t>
      </w:r>
      <w:r w:rsidR="00B74CDE" w:rsidRPr="0004019F">
        <w:rPr>
          <w:sz w:val="28"/>
          <w:szCs w:val="28"/>
          <w:shd w:val="clear" w:color="auto" w:fill="FFFFFF"/>
        </w:rPr>
        <w:t>.</w:t>
      </w:r>
      <w:r w:rsidR="00913C03" w:rsidRPr="0004019F">
        <w:rPr>
          <w:sz w:val="28"/>
          <w:szCs w:val="28"/>
          <w:shd w:val="clear" w:color="auto" w:fill="FFFFFF"/>
        </w:rPr>
        <w:t xml:space="preserve"> </w:t>
      </w:r>
    </w:p>
    <w:p w:rsidR="00950263" w:rsidRPr="0004019F" w:rsidRDefault="00950263" w:rsidP="00950263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1.2. </w:t>
      </w:r>
      <w:r w:rsidR="00B56785" w:rsidRPr="0004019F">
        <w:rPr>
          <w:sz w:val="28"/>
          <w:szCs w:val="28"/>
        </w:rPr>
        <w:t>Департамент створений</w:t>
      </w:r>
      <w:r w:rsidRPr="0004019F">
        <w:rPr>
          <w:sz w:val="28"/>
          <w:szCs w:val="28"/>
        </w:rPr>
        <w:t xml:space="preserve"> рішенням сесії Полтавської міської ради на невизначений термін і є юридичною особою від дня його державної реєстрації.  </w:t>
      </w:r>
    </w:p>
    <w:p w:rsidR="00234AE7" w:rsidRPr="0004019F" w:rsidRDefault="00234AE7" w:rsidP="00DC7AC5">
      <w:pPr>
        <w:ind w:firstLine="540"/>
        <w:jc w:val="both"/>
        <w:rPr>
          <w:i/>
          <w:sz w:val="28"/>
          <w:szCs w:val="28"/>
        </w:rPr>
        <w:sectPr w:rsidR="00234AE7" w:rsidRPr="0004019F" w:rsidSect="005A080C">
          <w:footerReference w:type="default" r:id="rId10"/>
          <w:type w:val="continuous"/>
          <w:pgSz w:w="11906" w:h="16838" w:code="9"/>
          <w:pgMar w:top="851" w:right="567" w:bottom="1979" w:left="1701" w:header="709" w:footer="284" w:gutter="0"/>
          <w:cols w:space="708"/>
          <w:titlePg/>
          <w:docGrid w:linePitch="360"/>
        </w:sectPr>
      </w:pPr>
    </w:p>
    <w:p w:rsidR="00950263" w:rsidRPr="0004019F" w:rsidRDefault="00950263" w:rsidP="00DC7AC5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lastRenderedPageBreak/>
        <w:t xml:space="preserve">1.3. </w:t>
      </w:r>
      <w:r w:rsidR="00DC7AC5" w:rsidRPr="0004019F">
        <w:rPr>
          <w:sz w:val="28"/>
          <w:szCs w:val="28"/>
          <w:shd w:val="clear" w:color="auto" w:fill="FFFFFF"/>
        </w:rPr>
        <w:t>Департамент є юридичною особою, має рахунки в органах Державної казначейської служби України, гербову печатку з власним найменуванням, штампи і бланки.</w:t>
      </w:r>
      <w:r w:rsidR="00DC7AC5" w:rsidRPr="0004019F">
        <w:rPr>
          <w:sz w:val="28"/>
          <w:szCs w:val="28"/>
        </w:rPr>
        <w:t xml:space="preserve"> </w:t>
      </w:r>
    </w:p>
    <w:p w:rsidR="00950263" w:rsidRPr="0004019F" w:rsidRDefault="00950263" w:rsidP="00950263">
      <w:pPr>
        <w:ind w:firstLine="540"/>
        <w:jc w:val="both"/>
        <w:rPr>
          <w:sz w:val="28"/>
          <w:szCs w:val="28"/>
          <w:shd w:val="clear" w:color="auto" w:fill="FFFFFF"/>
        </w:rPr>
      </w:pPr>
      <w:r w:rsidRPr="0004019F">
        <w:rPr>
          <w:sz w:val="28"/>
          <w:szCs w:val="28"/>
        </w:rPr>
        <w:t>1.4. </w:t>
      </w:r>
      <w:r w:rsidR="00B56785" w:rsidRPr="0004019F">
        <w:rPr>
          <w:sz w:val="28"/>
          <w:szCs w:val="28"/>
        </w:rPr>
        <w:t>Департамент</w:t>
      </w:r>
      <w:r w:rsidRPr="0004019F">
        <w:rPr>
          <w:sz w:val="28"/>
          <w:szCs w:val="28"/>
          <w:shd w:val="clear" w:color="auto" w:fill="FFFFFF"/>
        </w:rPr>
        <w:t xml:space="preserve"> у своїй діяльності </w:t>
      </w:r>
      <w:r w:rsidR="00913C03" w:rsidRPr="0004019F">
        <w:rPr>
          <w:sz w:val="28"/>
          <w:szCs w:val="28"/>
          <w:shd w:val="clear" w:color="auto" w:fill="FFFFFF"/>
        </w:rPr>
        <w:t xml:space="preserve"> керується Конституцією та законами України, актами Президента України та Кабінету Міністрів України, іншими нормативно-правовими актами, рішеннями Полтавської міської ради, її виконавчого комітету, розпорядженнями міського голови та цим Положенням. </w:t>
      </w:r>
    </w:p>
    <w:p w:rsidR="00950263" w:rsidRPr="0004019F" w:rsidRDefault="00950263" w:rsidP="00950263">
      <w:pPr>
        <w:ind w:firstLine="540"/>
        <w:jc w:val="both"/>
        <w:rPr>
          <w:rFonts w:eastAsia="MS Mincho"/>
          <w:sz w:val="28"/>
        </w:rPr>
      </w:pPr>
      <w:r w:rsidRPr="0004019F">
        <w:rPr>
          <w:sz w:val="28"/>
          <w:szCs w:val="28"/>
        </w:rPr>
        <w:lastRenderedPageBreak/>
        <w:t>1.5. </w:t>
      </w:r>
      <w:r w:rsidR="00B56785" w:rsidRPr="0004019F">
        <w:rPr>
          <w:sz w:val="28"/>
          <w:szCs w:val="28"/>
        </w:rPr>
        <w:t>Департамент</w:t>
      </w:r>
      <w:r w:rsidR="00D518F3" w:rsidRPr="0004019F">
        <w:rPr>
          <w:sz w:val="28"/>
          <w:szCs w:val="28"/>
        </w:rPr>
        <w:t xml:space="preserve"> в межах своєї компетенції здійснює самоврядне управління земельними ресурсами</w:t>
      </w:r>
      <w:r w:rsidR="00BE5EBE" w:rsidRPr="0004019F">
        <w:rPr>
          <w:sz w:val="28"/>
          <w:szCs w:val="28"/>
        </w:rPr>
        <w:t xml:space="preserve"> та водними ресурсами</w:t>
      </w:r>
      <w:r w:rsidR="00D518F3" w:rsidRPr="0004019F">
        <w:rPr>
          <w:sz w:val="28"/>
          <w:szCs w:val="28"/>
        </w:rPr>
        <w:t>, забезпечує проведення земельної реформи, раціональне використання та охорону земель</w:t>
      </w:r>
      <w:r w:rsidR="00DC7AC5" w:rsidRPr="0004019F">
        <w:rPr>
          <w:sz w:val="28"/>
          <w:szCs w:val="28"/>
        </w:rPr>
        <w:t>,</w:t>
      </w:r>
      <w:r w:rsidR="00D518F3" w:rsidRPr="0004019F">
        <w:rPr>
          <w:sz w:val="28"/>
          <w:szCs w:val="28"/>
        </w:rPr>
        <w:t xml:space="preserve"> </w:t>
      </w:r>
      <w:r w:rsidR="00DC7AC5" w:rsidRPr="0004019F">
        <w:rPr>
          <w:sz w:val="28"/>
          <w:szCs w:val="28"/>
        </w:rPr>
        <w:t>управління, використання та відтворення поверхневих водних ресурсів</w:t>
      </w:r>
      <w:r w:rsidR="00DC7AC5" w:rsidRPr="0004019F">
        <w:rPr>
          <w:sz w:val="20"/>
          <w:szCs w:val="20"/>
        </w:rPr>
        <w:t xml:space="preserve"> </w:t>
      </w:r>
      <w:r w:rsidR="00D518F3" w:rsidRPr="0004019F">
        <w:rPr>
          <w:sz w:val="28"/>
          <w:szCs w:val="28"/>
        </w:rPr>
        <w:t xml:space="preserve">на території </w:t>
      </w:r>
      <w:r w:rsidRPr="0004019F">
        <w:rPr>
          <w:sz w:val="28"/>
          <w:szCs w:val="28"/>
        </w:rPr>
        <w:t>Полтавської міської територіальної громади</w:t>
      </w:r>
      <w:r w:rsidR="00D518F3" w:rsidRPr="0004019F">
        <w:rPr>
          <w:sz w:val="28"/>
          <w:szCs w:val="28"/>
        </w:rPr>
        <w:t>.</w:t>
      </w:r>
      <w:r w:rsidR="00D518F3" w:rsidRPr="0004019F">
        <w:rPr>
          <w:rFonts w:eastAsia="MS Mincho"/>
          <w:sz w:val="28"/>
        </w:rPr>
        <w:t xml:space="preserve"> </w:t>
      </w:r>
    </w:p>
    <w:p w:rsidR="00C55973" w:rsidRPr="0004019F" w:rsidRDefault="00C55973" w:rsidP="00950263">
      <w:pPr>
        <w:ind w:firstLine="540"/>
        <w:jc w:val="both"/>
        <w:rPr>
          <w:sz w:val="28"/>
          <w:szCs w:val="28"/>
        </w:rPr>
      </w:pPr>
      <w:r w:rsidRPr="0004019F">
        <w:rPr>
          <w:sz w:val="28"/>
        </w:rPr>
        <w:t>1.</w:t>
      </w:r>
      <w:r w:rsidR="00950263" w:rsidRPr="0004019F">
        <w:rPr>
          <w:sz w:val="28"/>
        </w:rPr>
        <w:t>6</w:t>
      </w:r>
      <w:r w:rsidRPr="0004019F">
        <w:rPr>
          <w:sz w:val="28"/>
        </w:rPr>
        <w:t>. </w:t>
      </w:r>
      <w:r w:rsidR="00B56785" w:rsidRPr="0004019F">
        <w:rPr>
          <w:sz w:val="28"/>
          <w:szCs w:val="28"/>
        </w:rPr>
        <w:t>Департамент</w:t>
      </w:r>
      <w:r w:rsidRPr="0004019F">
        <w:rPr>
          <w:sz w:val="28"/>
        </w:rPr>
        <w:t xml:space="preserve"> є неприбутковою установою та не може бути засновником та/або членом благодійної організації.</w:t>
      </w:r>
    </w:p>
    <w:p w:rsidR="00827A03" w:rsidRPr="0004019F" w:rsidRDefault="006F7656" w:rsidP="00827A03">
      <w:pPr>
        <w:ind w:firstLine="540"/>
        <w:jc w:val="both"/>
        <w:rPr>
          <w:sz w:val="28"/>
          <w:szCs w:val="28"/>
          <w:shd w:val="clear" w:color="auto" w:fill="FFFFFF"/>
        </w:rPr>
      </w:pPr>
      <w:r w:rsidRPr="0004019F">
        <w:rPr>
          <w:sz w:val="28"/>
          <w:szCs w:val="28"/>
        </w:rPr>
        <w:t>1.</w:t>
      </w:r>
      <w:r w:rsidR="00827A03" w:rsidRPr="0004019F">
        <w:rPr>
          <w:sz w:val="28"/>
          <w:szCs w:val="28"/>
        </w:rPr>
        <w:t>7</w:t>
      </w:r>
      <w:r w:rsidRPr="0004019F">
        <w:rPr>
          <w:sz w:val="28"/>
          <w:szCs w:val="28"/>
        </w:rPr>
        <w:t>. </w:t>
      </w:r>
      <w:r w:rsidR="00827A03" w:rsidRPr="0004019F">
        <w:rPr>
          <w:sz w:val="28"/>
          <w:szCs w:val="28"/>
          <w:shd w:val="clear" w:color="auto" w:fill="FFFFFF"/>
        </w:rPr>
        <w:t xml:space="preserve">Зміни та доповнення до цього Положення вносяться рішенням на пленарних засіданнях Полтавської міської ради. </w:t>
      </w:r>
    </w:p>
    <w:p w:rsidR="00DA4C17" w:rsidRPr="0004019F" w:rsidRDefault="00827A03" w:rsidP="0097657D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</w:rPr>
        <w:t>1.8. </w:t>
      </w:r>
      <w:r w:rsidR="00DA4A09" w:rsidRPr="0004019F">
        <w:rPr>
          <w:rFonts w:ascii="Times New Roman" w:hAnsi="Times New Roman" w:cs="Times New Roman"/>
          <w:sz w:val="28"/>
          <w:szCs w:val="28"/>
        </w:rPr>
        <w:t>Департамент</w:t>
      </w:r>
      <w:r w:rsidR="00D518F3" w:rsidRPr="0004019F">
        <w:rPr>
          <w:rFonts w:ascii="Times New Roman" w:hAnsi="Times New Roman" w:cs="Times New Roman"/>
          <w:sz w:val="28"/>
          <w:szCs w:val="28"/>
        </w:rPr>
        <w:t xml:space="preserve"> </w:t>
      </w:r>
      <w:r w:rsidR="00D518F3" w:rsidRPr="0004019F">
        <w:rPr>
          <w:rFonts w:ascii="Times New Roman" w:eastAsia="MS Mincho" w:hAnsi="Times New Roman" w:cs="Times New Roman"/>
          <w:sz w:val="28"/>
        </w:rPr>
        <w:t>підпоря</w:t>
      </w:r>
      <w:r w:rsidR="00B911CA" w:rsidRPr="0004019F">
        <w:rPr>
          <w:rFonts w:ascii="Times New Roman" w:eastAsia="MS Mincho" w:hAnsi="Times New Roman" w:cs="Times New Roman"/>
          <w:sz w:val="28"/>
        </w:rPr>
        <w:t>дковується міському голові</w:t>
      </w:r>
      <w:r w:rsidR="00672259" w:rsidRPr="0004019F">
        <w:rPr>
          <w:rFonts w:ascii="Times New Roman" w:eastAsia="MS Mincho" w:hAnsi="Times New Roman" w:cs="Times New Roman"/>
          <w:sz w:val="28"/>
        </w:rPr>
        <w:t xml:space="preserve"> та першому заступнику міського голови</w:t>
      </w:r>
      <w:r w:rsidR="00D518F3" w:rsidRPr="0004019F">
        <w:rPr>
          <w:rFonts w:ascii="Times New Roman" w:eastAsia="MS Mincho" w:hAnsi="Times New Roman" w:cs="Times New Roman"/>
          <w:sz w:val="28"/>
        </w:rPr>
        <w:t>.</w:t>
      </w:r>
      <w:r w:rsidR="00FC4921" w:rsidRPr="0004019F">
        <w:rPr>
          <w:rFonts w:ascii="Times New Roman" w:eastAsia="MS Mincho" w:hAnsi="Times New Roman" w:cs="Times New Roman"/>
          <w:sz w:val="28"/>
        </w:rPr>
        <w:t> </w:t>
      </w:r>
      <w:r w:rsidR="00DA4A09" w:rsidRPr="0004019F">
        <w:rPr>
          <w:rFonts w:ascii="Times New Roman" w:hAnsi="Times New Roman" w:cs="Times New Roman"/>
          <w:sz w:val="28"/>
          <w:szCs w:val="28"/>
        </w:rPr>
        <w:t>Департамент</w:t>
      </w:r>
      <w:r w:rsidR="00FC4921" w:rsidRPr="0004019F">
        <w:rPr>
          <w:rFonts w:ascii="Times New Roman" w:eastAsia="MS Mincho" w:hAnsi="Times New Roman" w:cs="Times New Roman"/>
          <w:sz w:val="28"/>
        </w:rPr>
        <w:t xml:space="preserve"> </w:t>
      </w:r>
      <w:r w:rsidR="00FC4921" w:rsidRPr="0004019F">
        <w:rPr>
          <w:rFonts w:ascii="Times New Roman" w:hAnsi="Times New Roman" w:cs="Times New Roman"/>
          <w:sz w:val="28"/>
          <w:szCs w:val="28"/>
        </w:rPr>
        <w:t xml:space="preserve">очолює </w:t>
      </w:r>
      <w:r w:rsidR="00DA4A09" w:rsidRPr="0004019F">
        <w:rPr>
          <w:rFonts w:ascii="Times New Roman" w:hAnsi="Times New Roman" w:cs="Times New Roman"/>
          <w:sz w:val="28"/>
          <w:szCs w:val="28"/>
        </w:rPr>
        <w:t>директор</w:t>
      </w:r>
      <w:r w:rsidR="00FC4921" w:rsidRPr="0004019F">
        <w:rPr>
          <w:rFonts w:ascii="Times New Roman" w:hAnsi="Times New Roman" w:cs="Times New Roman"/>
          <w:sz w:val="28"/>
          <w:szCs w:val="28"/>
        </w:rPr>
        <w:t>.</w:t>
      </w:r>
      <w:r w:rsidR="00FC4921" w:rsidRPr="0004019F">
        <w:rPr>
          <w:rFonts w:ascii="Times New Roman" w:eastAsia="MS Mincho" w:hAnsi="Times New Roman" w:cs="Times New Roman"/>
          <w:sz w:val="28"/>
        </w:rPr>
        <w:t xml:space="preserve"> </w:t>
      </w:r>
      <w:r w:rsidR="00DA4A09" w:rsidRPr="0004019F">
        <w:rPr>
          <w:rFonts w:ascii="Times New Roman" w:eastAsia="MS Mincho" w:hAnsi="Times New Roman" w:cs="Times New Roman"/>
          <w:sz w:val="28"/>
        </w:rPr>
        <w:t xml:space="preserve">Директор Департаменту </w:t>
      </w:r>
      <w:r w:rsidR="00D518F3" w:rsidRPr="0004019F">
        <w:rPr>
          <w:rFonts w:ascii="Times New Roman" w:eastAsia="MS Mincho" w:hAnsi="Times New Roman" w:cs="Times New Roman"/>
          <w:sz w:val="28"/>
        </w:rPr>
        <w:t>має заступника.</w:t>
      </w:r>
      <w:r w:rsidR="007E54A7" w:rsidRPr="0004019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675756" w:rsidRPr="0004019F" w:rsidRDefault="00730BBF" w:rsidP="00675756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1.9</w:t>
      </w:r>
      <w:r w:rsidR="00254F6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видатків Департаменту здійснюється за рахунок коштів бюджету Полтавської міської територіальної громади відповідно до затвердженого кошторису.</w:t>
      </w:r>
      <w:r w:rsidR="00675756" w:rsidRPr="0004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C17" w:rsidRPr="0004019F" w:rsidRDefault="00730BBF" w:rsidP="00675756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1.10</w:t>
      </w:r>
      <w:r w:rsidR="00254F6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DA6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Місцезнаходження 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Департаменту:</w:t>
      </w:r>
      <w:r w:rsidR="00DA6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вул. Соборності, 36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</w:t>
      </w:r>
      <w:r w:rsidR="00675756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7657D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675756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 w:rsidR="00DA6212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="00675756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електронна адреса: </w:t>
      </w:r>
      <w:r w:rsidR="00675756" w:rsidRPr="000401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z</w:t>
      </w:r>
      <w:r w:rsidR="00675756" w:rsidRPr="000401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="00675756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@rada-poltava.</w:t>
      </w:r>
      <w:r w:rsidR="00DA4C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gov.ua</w:t>
      </w:r>
    </w:p>
    <w:p w:rsidR="00B81D7D" w:rsidRDefault="00B81D7D" w:rsidP="00D518F3">
      <w:pPr>
        <w:rPr>
          <w:sz w:val="28"/>
          <w:szCs w:val="28"/>
        </w:rPr>
      </w:pPr>
    </w:p>
    <w:p w:rsidR="00090949" w:rsidRPr="0004019F" w:rsidRDefault="00090949" w:rsidP="00D518F3">
      <w:pPr>
        <w:rPr>
          <w:sz w:val="28"/>
          <w:szCs w:val="28"/>
        </w:rPr>
      </w:pPr>
    </w:p>
    <w:p w:rsidR="00D518F3" w:rsidRPr="00A160FC" w:rsidRDefault="00D518F3" w:rsidP="00B81D7D">
      <w:pPr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t xml:space="preserve">2. </w:t>
      </w:r>
      <w:r w:rsidR="00675756" w:rsidRPr="00A160FC">
        <w:rPr>
          <w:b/>
          <w:sz w:val="28"/>
          <w:szCs w:val="28"/>
        </w:rPr>
        <w:t>З</w:t>
      </w:r>
      <w:r w:rsidRPr="00A160FC">
        <w:rPr>
          <w:b/>
          <w:sz w:val="28"/>
          <w:szCs w:val="28"/>
        </w:rPr>
        <w:t>авдання і функції</w:t>
      </w:r>
    </w:p>
    <w:p w:rsidR="001655F1" w:rsidRPr="00090949" w:rsidRDefault="001655F1" w:rsidP="003A7DD7">
      <w:pPr>
        <w:rPr>
          <w:sz w:val="28"/>
          <w:szCs w:val="28"/>
        </w:rPr>
      </w:pPr>
    </w:p>
    <w:p w:rsidR="00645AED" w:rsidRPr="0004019F" w:rsidRDefault="00254F6A" w:rsidP="002D4A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645AED" w:rsidRPr="0004019F">
        <w:rPr>
          <w:sz w:val="28"/>
          <w:szCs w:val="28"/>
        </w:rPr>
        <w:t xml:space="preserve">Завданням </w:t>
      </w:r>
      <w:r w:rsidR="00DA4A09" w:rsidRPr="0004019F">
        <w:rPr>
          <w:sz w:val="28"/>
          <w:szCs w:val="28"/>
        </w:rPr>
        <w:t>Департаменту</w:t>
      </w:r>
      <w:r w:rsidR="00645AED" w:rsidRPr="0004019F">
        <w:rPr>
          <w:sz w:val="28"/>
          <w:szCs w:val="28"/>
        </w:rPr>
        <w:t xml:space="preserve"> є реалізація </w:t>
      </w:r>
      <w:r w:rsidR="002D4AF0" w:rsidRPr="0004019F">
        <w:rPr>
          <w:sz w:val="28"/>
          <w:szCs w:val="28"/>
          <w:shd w:val="clear" w:color="auto" w:fill="FFFFFF"/>
        </w:rPr>
        <w:t xml:space="preserve">повноважень </w:t>
      </w:r>
      <w:r w:rsidR="00645AED" w:rsidRPr="0004019F">
        <w:rPr>
          <w:sz w:val="28"/>
          <w:szCs w:val="28"/>
        </w:rPr>
        <w:t xml:space="preserve">Полтавської міської ради </w:t>
      </w:r>
      <w:r w:rsidR="002D4AF0" w:rsidRPr="0004019F">
        <w:rPr>
          <w:sz w:val="28"/>
          <w:szCs w:val="28"/>
          <w:shd w:val="clear" w:color="auto" w:fill="FFFFFF"/>
        </w:rPr>
        <w:t xml:space="preserve">у галузі земельних </w:t>
      </w:r>
      <w:r w:rsidR="00A450C6" w:rsidRPr="0004019F">
        <w:rPr>
          <w:sz w:val="28"/>
          <w:szCs w:val="28"/>
          <w:shd w:val="clear" w:color="auto" w:fill="FFFFFF"/>
        </w:rPr>
        <w:t xml:space="preserve">та водних </w:t>
      </w:r>
      <w:r w:rsidR="002D4AF0" w:rsidRPr="0004019F">
        <w:rPr>
          <w:sz w:val="28"/>
          <w:szCs w:val="28"/>
          <w:shd w:val="clear" w:color="auto" w:fill="FFFFFF"/>
        </w:rPr>
        <w:t xml:space="preserve">відносин </w:t>
      </w:r>
      <w:r w:rsidR="00A450C6" w:rsidRPr="0004019F">
        <w:rPr>
          <w:sz w:val="28"/>
          <w:szCs w:val="28"/>
        </w:rPr>
        <w:t>у межах території</w:t>
      </w:r>
      <w:r w:rsidR="002D4AF0" w:rsidRPr="0004019F">
        <w:rPr>
          <w:sz w:val="28"/>
          <w:szCs w:val="28"/>
        </w:rPr>
        <w:t xml:space="preserve"> Полтавської міської територіальної громади</w:t>
      </w:r>
      <w:r w:rsidR="00A450C6" w:rsidRPr="0004019F">
        <w:rPr>
          <w:sz w:val="28"/>
          <w:szCs w:val="28"/>
        </w:rPr>
        <w:t>.</w:t>
      </w:r>
      <w:r w:rsidR="002D4AF0" w:rsidRPr="0004019F">
        <w:rPr>
          <w:sz w:val="28"/>
          <w:szCs w:val="28"/>
        </w:rPr>
        <w:t xml:space="preserve"> </w:t>
      </w:r>
    </w:p>
    <w:p w:rsidR="00D518F3" w:rsidRPr="0004019F" w:rsidRDefault="00645AED" w:rsidP="00645AED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2.2. </w:t>
      </w:r>
      <w:r w:rsidR="00D518F3" w:rsidRPr="0004019F">
        <w:rPr>
          <w:sz w:val="28"/>
          <w:szCs w:val="28"/>
        </w:rPr>
        <w:t xml:space="preserve">Основними завданнями </w:t>
      </w:r>
      <w:r w:rsidR="00DA4A09" w:rsidRPr="0004019F">
        <w:rPr>
          <w:sz w:val="28"/>
          <w:szCs w:val="28"/>
        </w:rPr>
        <w:t>Департаменту</w:t>
      </w:r>
      <w:r w:rsidR="00D518F3" w:rsidRPr="0004019F">
        <w:rPr>
          <w:sz w:val="28"/>
          <w:szCs w:val="28"/>
        </w:rPr>
        <w:t xml:space="preserve"> є:</w:t>
      </w:r>
    </w:p>
    <w:p w:rsidR="00507777" w:rsidRPr="0004019F" w:rsidRDefault="00B81D7D" w:rsidP="00645AED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 xml:space="preserve">- </w:t>
      </w:r>
      <w:r w:rsidR="00D518F3" w:rsidRPr="0004019F">
        <w:rPr>
          <w:sz w:val="28"/>
          <w:szCs w:val="28"/>
        </w:rPr>
        <w:t>забезпечення проведення земельної реформи</w:t>
      </w:r>
      <w:r w:rsidR="00507777" w:rsidRPr="0004019F">
        <w:rPr>
          <w:sz w:val="28"/>
          <w:szCs w:val="28"/>
        </w:rPr>
        <w:t>;</w:t>
      </w:r>
    </w:p>
    <w:p w:rsidR="00D518F3" w:rsidRPr="0004019F" w:rsidRDefault="00B81D7D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 xml:space="preserve">- </w:t>
      </w:r>
      <w:r w:rsidR="00507777" w:rsidRPr="0004019F">
        <w:rPr>
          <w:sz w:val="28"/>
          <w:szCs w:val="28"/>
        </w:rPr>
        <w:t xml:space="preserve">організація і </w:t>
      </w:r>
      <w:r w:rsidR="00D518F3" w:rsidRPr="0004019F">
        <w:rPr>
          <w:sz w:val="28"/>
          <w:szCs w:val="28"/>
        </w:rPr>
        <w:t xml:space="preserve">ведення моніторингу земель, здійснення землеустрою; </w:t>
      </w:r>
    </w:p>
    <w:p w:rsidR="00AC23AB" w:rsidRPr="0004019F" w:rsidRDefault="007032A4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D518F3" w:rsidRPr="0004019F">
        <w:rPr>
          <w:sz w:val="28"/>
          <w:szCs w:val="28"/>
        </w:rPr>
        <w:t>реалізація державних, розроб</w:t>
      </w:r>
      <w:r w:rsidR="00C71755" w:rsidRPr="0004019F">
        <w:rPr>
          <w:sz w:val="28"/>
          <w:szCs w:val="28"/>
        </w:rPr>
        <w:t xml:space="preserve">лення і здійснення </w:t>
      </w:r>
      <w:r w:rsidR="00006D7E" w:rsidRPr="0004019F">
        <w:rPr>
          <w:sz w:val="28"/>
          <w:szCs w:val="28"/>
        </w:rPr>
        <w:t>місцевих</w:t>
      </w:r>
      <w:r w:rsidR="00D518F3" w:rsidRPr="0004019F">
        <w:rPr>
          <w:sz w:val="28"/>
          <w:szCs w:val="28"/>
        </w:rPr>
        <w:t xml:space="preserve"> програм раціонального використання й охорони земель, поліпшення навколишнього природ</w:t>
      </w:r>
      <w:r w:rsidR="0039444B" w:rsidRPr="0004019F">
        <w:rPr>
          <w:sz w:val="28"/>
          <w:szCs w:val="28"/>
        </w:rPr>
        <w:t>ного середовища;</w:t>
      </w:r>
    </w:p>
    <w:p w:rsidR="0039444B" w:rsidRPr="0004019F" w:rsidRDefault="0039444B" w:rsidP="003A7DD7">
      <w:pPr>
        <w:ind w:firstLine="540"/>
        <w:jc w:val="both"/>
        <w:rPr>
          <w:rFonts w:eastAsia="MS Mincho"/>
          <w:sz w:val="28"/>
        </w:rPr>
      </w:pPr>
      <w:r w:rsidRPr="0004019F">
        <w:rPr>
          <w:sz w:val="28"/>
          <w:szCs w:val="28"/>
        </w:rPr>
        <w:t xml:space="preserve">- реалізація державної політики у сфері управління, використання та відтворення поверхневих водних ресурсів, </w:t>
      </w:r>
      <w:r w:rsidR="0097657D" w:rsidRPr="0004019F">
        <w:rPr>
          <w:sz w:val="28"/>
          <w:szCs w:val="28"/>
        </w:rPr>
        <w:t>раціональне використання та охорону земель, управління, використання та відтворення поверхневих водних ресурсів</w:t>
      </w:r>
      <w:r w:rsidR="0097657D" w:rsidRPr="0004019F">
        <w:rPr>
          <w:sz w:val="20"/>
          <w:szCs w:val="20"/>
        </w:rPr>
        <w:t xml:space="preserve"> </w:t>
      </w:r>
      <w:r w:rsidR="0097657D" w:rsidRPr="0004019F">
        <w:rPr>
          <w:sz w:val="28"/>
          <w:szCs w:val="28"/>
        </w:rPr>
        <w:t>на території Полтавської міської територіальної громади.</w:t>
      </w:r>
      <w:r w:rsidR="0097657D" w:rsidRPr="0004019F">
        <w:rPr>
          <w:rFonts w:eastAsia="MS Mincho"/>
          <w:sz w:val="28"/>
        </w:rPr>
        <w:t xml:space="preserve"> </w:t>
      </w:r>
    </w:p>
    <w:p w:rsidR="001379F5" w:rsidRPr="0004019F" w:rsidRDefault="00D518F3" w:rsidP="003A7DD7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2.</w:t>
      </w:r>
      <w:r w:rsidR="00645AED" w:rsidRPr="0004019F">
        <w:rPr>
          <w:sz w:val="28"/>
          <w:szCs w:val="28"/>
        </w:rPr>
        <w:t>3</w:t>
      </w:r>
      <w:r w:rsidRPr="0004019F">
        <w:rPr>
          <w:sz w:val="28"/>
          <w:szCs w:val="28"/>
        </w:rPr>
        <w:t xml:space="preserve">. </w:t>
      </w:r>
      <w:r w:rsidR="00A450C6" w:rsidRPr="0004019F">
        <w:rPr>
          <w:sz w:val="28"/>
          <w:szCs w:val="28"/>
        </w:rPr>
        <w:t>Н</w:t>
      </w:r>
      <w:r w:rsidR="00A450C6" w:rsidRPr="0004019F">
        <w:rPr>
          <w:sz w:val="28"/>
          <w:szCs w:val="28"/>
          <w:shd w:val="clear" w:color="auto" w:fill="FFFFFF"/>
        </w:rPr>
        <w:t>а Департамент покладені наступні функції</w:t>
      </w:r>
      <w:r w:rsidRPr="0004019F">
        <w:rPr>
          <w:sz w:val="28"/>
          <w:szCs w:val="28"/>
        </w:rPr>
        <w:t>:</w:t>
      </w:r>
    </w:p>
    <w:p w:rsidR="001379F5" w:rsidRPr="0004019F" w:rsidRDefault="001379F5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 xml:space="preserve">- попередній розгляд клопотань юридичних та фізичних осіб з питань надання земельних ділянок комунальної власності </w:t>
      </w:r>
      <w:r w:rsidRPr="0004019F">
        <w:rPr>
          <w:sz w:val="28"/>
          <w:szCs w:val="28"/>
        </w:rPr>
        <w:t>Полтавської міської територіальної громади</w:t>
      </w:r>
      <w:r w:rsidRPr="0004019F">
        <w:rPr>
          <w:sz w:val="28"/>
          <w:szCs w:val="28"/>
          <w:shd w:val="clear" w:color="auto" w:fill="FFFFFF"/>
        </w:rPr>
        <w:t xml:space="preserve"> у власність чи користування, </w:t>
      </w:r>
      <w:r w:rsidR="00B74CDE" w:rsidRPr="0004019F">
        <w:rPr>
          <w:sz w:val="28"/>
          <w:szCs w:val="28"/>
          <w:shd w:val="clear" w:color="auto" w:fill="FFFFFF"/>
        </w:rPr>
        <w:t xml:space="preserve">в тому числі </w:t>
      </w:r>
      <w:r w:rsidR="00B74CDE" w:rsidRPr="0004019F">
        <w:rPr>
          <w:sz w:val="28"/>
          <w:szCs w:val="28"/>
        </w:rPr>
        <w:t>з питань оформлення права користування земельними ділянками в комплексі з розташованими на них водними об’єктами</w:t>
      </w:r>
      <w:r w:rsidR="00E42DD5" w:rsidRPr="0004019F">
        <w:rPr>
          <w:sz w:val="28"/>
          <w:szCs w:val="28"/>
          <w:shd w:val="clear" w:color="auto" w:fill="FFFFFF"/>
        </w:rPr>
        <w:t>;</w:t>
      </w:r>
      <w:r w:rsidRPr="0004019F">
        <w:rPr>
          <w:sz w:val="28"/>
          <w:szCs w:val="28"/>
        </w:rPr>
        <w:t xml:space="preserve"> </w:t>
      </w:r>
    </w:p>
    <w:p w:rsidR="001379F5" w:rsidRDefault="00254F6A" w:rsidP="00645AED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="00363F9B" w:rsidRPr="0004019F">
        <w:rPr>
          <w:sz w:val="28"/>
          <w:szCs w:val="28"/>
          <w:shd w:val="clear" w:color="auto" w:fill="FFFFFF"/>
        </w:rPr>
        <w:t>підготовку</w:t>
      </w:r>
      <w:r w:rsidR="001379F5" w:rsidRPr="0004019F">
        <w:rPr>
          <w:sz w:val="28"/>
          <w:szCs w:val="28"/>
          <w:shd w:val="clear" w:color="auto" w:fill="FFFFFF"/>
        </w:rPr>
        <w:t xml:space="preserve"> </w:t>
      </w:r>
      <w:proofErr w:type="spellStart"/>
      <w:r w:rsidR="001379F5" w:rsidRPr="0004019F">
        <w:rPr>
          <w:sz w:val="28"/>
          <w:szCs w:val="28"/>
          <w:shd w:val="clear" w:color="auto" w:fill="FFFFFF"/>
        </w:rPr>
        <w:t>проєктів</w:t>
      </w:r>
      <w:proofErr w:type="spellEnd"/>
      <w:r w:rsidR="001379F5" w:rsidRPr="0004019F">
        <w:rPr>
          <w:sz w:val="28"/>
          <w:szCs w:val="28"/>
          <w:shd w:val="clear" w:color="auto" w:fill="FFFFFF"/>
        </w:rPr>
        <w:t xml:space="preserve"> рішень Полтавської міської ради з питань земельних відносин</w:t>
      </w:r>
      <w:r w:rsidR="00B74CDE" w:rsidRPr="0004019F">
        <w:t xml:space="preserve"> </w:t>
      </w:r>
      <w:r w:rsidR="00B74CDE" w:rsidRPr="0004019F">
        <w:rPr>
          <w:sz w:val="28"/>
          <w:szCs w:val="28"/>
        </w:rPr>
        <w:t>в тому числі передачу в оренду земельних ділянок в комплексі з розташованими на них водними об’єктами</w:t>
      </w:r>
      <w:r w:rsidR="00E42DD5" w:rsidRPr="0004019F">
        <w:rPr>
          <w:sz w:val="28"/>
          <w:szCs w:val="28"/>
          <w:shd w:val="clear" w:color="auto" w:fill="FFFFFF"/>
        </w:rPr>
        <w:t>;</w:t>
      </w:r>
    </w:p>
    <w:p w:rsidR="00090949" w:rsidRPr="0004019F" w:rsidRDefault="00090949" w:rsidP="00645AED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- </w:t>
      </w:r>
      <w:r w:rsidR="001379F5" w:rsidRPr="0004019F">
        <w:rPr>
          <w:sz w:val="28"/>
          <w:szCs w:val="28"/>
          <w:shd w:val="clear" w:color="auto" w:fill="FFFFFF"/>
        </w:rPr>
        <w:t xml:space="preserve">узагальнення інформації щодо відповідності місця розташування земельних ділянок Генеральному плану </w:t>
      </w:r>
      <w:r w:rsidR="001379F5" w:rsidRPr="0004019F">
        <w:rPr>
          <w:sz w:val="28"/>
          <w:szCs w:val="28"/>
        </w:rPr>
        <w:t>Полтавської міської територіальної громади</w:t>
      </w:r>
      <w:r w:rsidR="001379F5" w:rsidRPr="0004019F">
        <w:rPr>
          <w:sz w:val="28"/>
          <w:szCs w:val="28"/>
          <w:shd w:val="clear" w:color="auto" w:fill="FFFFFF"/>
        </w:rPr>
        <w:t xml:space="preserve"> та іншій містобудівній документації, схемам землеустрою і техніко-економічним обґрунтуванням використання та охорони земель адміністративно-територіальних одиниць, </w:t>
      </w:r>
      <w:proofErr w:type="spellStart"/>
      <w:r w:rsidR="001379F5" w:rsidRPr="0004019F">
        <w:rPr>
          <w:sz w:val="28"/>
          <w:szCs w:val="28"/>
          <w:shd w:val="clear" w:color="auto" w:fill="FFFFFF"/>
        </w:rPr>
        <w:t>проєктам</w:t>
      </w:r>
      <w:proofErr w:type="spellEnd"/>
      <w:r w:rsidR="001379F5" w:rsidRPr="0004019F">
        <w:rPr>
          <w:sz w:val="28"/>
          <w:szCs w:val="28"/>
          <w:shd w:val="clear" w:color="auto" w:fill="FFFFFF"/>
        </w:rPr>
        <w:t xml:space="preserve"> землеустрою щодо впорядкування територій населених пунктів, затверджених у встановленому чинним законодавством порядку</w:t>
      </w:r>
      <w:r w:rsidR="00E42DD5" w:rsidRPr="0004019F">
        <w:rPr>
          <w:sz w:val="28"/>
          <w:szCs w:val="28"/>
          <w:shd w:val="clear" w:color="auto" w:fill="FFFFFF"/>
        </w:rPr>
        <w:t>;</w:t>
      </w:r>
    </w:p>
    <w:p w:rsidR="0036039B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="001379F5" w:rsidRPr="0004019F">
        <w:rPr>
          <w:sz w:val="28"/>
          <w:szCs w:val="28"/>
          <w:shd w:val="clear" w:color="auto" w:fill="FFFFFF"/>
        </w:rPr>
        <w:t>коорд</w:t>
      </w:r>
      <w:r w:rsidR="00363F9B" w:rsidRPr="0004019F">
        <w:rPr>
          <w:sz w:val="28"/>
          <w:szCs w:val="28"/>
          <w:shd w:val="clear" w:color="auto" w:fill="FFFFFF"/>
        </w:rPr>
        <w:t>инацію</w:t>
      </w:r>
      <w:r w:rsidR="0036039B" w:rsidRPr="0004019F">
        <w:rPr>
          <w:sz w:val="28"/>
          <w:szCs w:val="28"/>
          <w:shd w:val="clear" w:color="auto" w:fill="FFFFFF"/>
        </w:rPr>
        <w:t xml:space="preserve"> </w:t>
      </w:r>
      <w:r w:rsidR="00363F9B" w:rsidRPr="0004019F">
        <w:rPr>
          <w:sz w:val="28"/>
          <w:szCs w:val="28"/>
          <w:shd w:val="clear" w:color="auto" w:fill="FFFFFF"/>
        </w:rPr>
        <w:t xml:space="preserve">в межах повноважень </w:t>
      </w:r>
      <w:r w:rsidR="0036039B" w:rsidRPr="0004019F">
        <w:rPr>
          <w:sz w:val="28"/>
          <w:szCs w:val="28"/>
          <w:shd w:val="clear" w:color="auto" w:fill="FFFFFF"/>
        </w:rPr>
        <w:t xml:space="preserve">здійснення землеустрою у межах </w:t>
      </w:r>
      <w:r w:rsidR="0036039B" w:rsidRPr="0004019F">
        <w:rPr>
          <w:sz w:val="28"/>
          <w:szCs w:val="28"/>
        </w:rPr>
        <w:t>Полтавської міської територіальної громади</w:t>
      </w:r>
      <w:r w:rsidR="001379F5" w:rsidRPr="0004019F">
        <w:rPr>
          <w:sz w:val="28"/>
          <w:szCs w:val="28"/>
          <w:shd w:val="clear" w:color="auto" w:fill="FFFFFF"/>
        </w:rPr>
        <w:t>;</w:t>
      </w:r>
    </w:p>
    <w:p w:rsidR="00D11292" w:rsidRPr="0004019F" w:rsidRDefault="004503EA" w:rsidP="00D11292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­ інформування органів</w:t>
      </w:r>
      <w:r w:rsidR="00D11292" w:rsidRPr="0004019F">
        <w:rPr>
          <w:sz w:val="28"/>
          <w:szCs w:val="28"/>
        </w:rPr>
        <w:t>, що здійснюють державний контроль за використанням і охороною земель про землі, що використовуються не за цільовим призначенням, з порушенням установлених законодавством вимог;</w:t>
      </w:r>
    </w:p>
    <w:p w:rsidR="001379F5" w:rsidRPr="0004019F" w:rsidRDefault="0036039B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>-</w:t>
      </w:r>
      <w:r w:rsidR="00254F6A">
        <w:rPr>
          <w:sz w:val="28"/>
          <w:szCs w:val="28"/>
          <w:shd w:val="clear" w:color="auto" w:fill="FFFFFF"/>
        </w:rPr>
        <w:t> </w:t>
      </w:r>
      <w:r w:rsidR="001379F5" w:rsidRPr="0004019F">
        <w:rPr>
          <w:sz w:val="28"/>
          <w:szCs w:val="28"/>
          <w:shd w:val="clear" w:color="auto" w:fill="FFFFFF"/>
        </w:rPr>
        <w:t xml:space="preserve">здійснення </w:t>
      </w:r>
      <w:r w:rsidR="0097657D" w:rsidRPr="0004019F">
        <w:rPr>
          <w:sz w:val="28"/>
          <w:szCs w:val="28"/>
          <w:shd w:val="clear" w:color="auto" w:fill="FFFFFF"/>
        </w:rPr>
        <w:t>заходів з розвитку ринку земель</w:t>
      </w:r>
      <w:r w:rsidRPr="0004019F">
        <w:rPr>
          <w:sz w:val="28"/>
          <w:szCs w:val="28"/>
          <w:shd w:val="clear" w:color="auto" w:fill="FFFFFF"/>
        </w:rPr>
        <w:t xml:space="preserve"> </w:t>
      </w:r>
      <w:r w:rsidRPr="0004019F">
        <w:rPr>
          <w:sz w:val="28"/>
          <w:szCs w:val="28"/>
        </w:rPr>
        <w:t>Полтавської міської територіальної громади</w:t>
      </w:r>
      <w:r w:rsidRPr="0004019F">
        <w:rPr>
          <w:sz w:val="28"/>
          <w:szCs w:val="28"/>
          <w:shd w:val="clear" w:color="auto" w:fill="FFFFFF"/>
        </w:rPr>
        <w:t>;</w:t>
      </w:r>
    </w:p>
    <w:p w:rsidR="0036039B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36039B" w:rsidRPr="0004019F">
        <w:rPr>
          <w:sz w:val="28"/>
          <w:szCs w:val="28"/>
          <w:shd w:val="clear" w:color="auto" w:fill="FFFFFF"/>
        </w:rPr>
        <w:t>н</w:t>
      </w:r>
      <w:r w:rsidR="001379F5" w:rsidRPr="0004019F">
        <w:rPr>
          <w:sz w:val="28"/>
          <w:szCs w:val="28"/>
          <w:shd w:val="clear" w:color="auto" w:fill="FFFFFF"/>
        </w:rPr>
        <w:t xml:space="preserve">адання пропозицій </w:t>
      </w:r>
      <w:r w:rsidR="0036039B" w:rsidRPr="0004019F">
        <w:rPr>
          <w:sz w:val="28"/>
          <w:szCs w:val="28"/>
          <w:shd w:val="clear" w:color="auto" w:fill="FFFFFF"/>
        </w:rPr>
        <w:t xml:space="preserve">Полтавській </w:t>
      </w:r>
      <w:r w:rsidR="001379F5" w:rsidRPr="0004019F">
        <w:rPr>
          <w:sz w:val="28"/>
          <w:szCs w:val="28"/>
          <w:shd w:val="clear" w:color="auto" w:fill="FFFFFF"/>
        </w:rPr>
        <w:t>міській раді з питань, пов’язаних з розміром плати за землю</w:t>
      </w:r>
      <w:r w:rsidR="00363F9B" w:rsidRPr="0004019F">
        <w:rPr>
          <w:sz w:val="28"/>
          <w:szCs w:val="28"/>
          <w:shd w:val="clear" w:color="auto" w:fill="FFFFFF"/>
        </w:rPr>
        <w:t>;</w:t>
      </w:r>
    </w:p>
    <w:p w:rsidR="0036039B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36039B" w:rsidRPr="0004019F">
        <w:rPr>
          <w:sz w:val="28"/>
          <w:szCs w:val="28"/>
          <w:shd w:val="clear" w:color="auto" w:fill="FFFFFF"/>
        </w:rPr>
        <w:t>у</w:t>
      </w:r>
      <w:r w:rsidR="001379F5" w:rsidRPr="0004019F">
        <w:rPr>
          <w:sz w:val="28"/>
          <w:szCs w:val="28"/>
          <w:shd w:val="clear" w:color="auto" w:fill="FFFFFF"/>
        </w:rPr>
        <w:t>часть у розробленні та виконанні міських програм з використання й охорони земель</w:t>
      </w:r>
      <w:r w:rsidR="0036039B" w:rsidRPr="0004019F">
        <w:rPr>
          <w:sz w:val="28"/>
          <w:szCs w:val="28"/>
        </w:rPr>
        <w:t xml:space="preserve"> Полтавської міської територіальної громади;</w:t>
      </w:r>
    </w:p>
    <w:p w:rsidR="00C817A8" w:rsidRPr="0004019F" w:rsidRDefault="00363F9B" w:rsidP="00C817A8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розробка і подання міській раді необхідних розрахунків</w:t>
      </w:r>
      <w:r w:rsidR="00C817A8" w:rsidRPr="0004019F">
        <w:rPr>
          <w:sz w:val="28"/>
          <w:szCs w:val="28"/>
        </w:rPr>
        <w:t xml:space="preserve"> і обґрунтування програм робіт з проведення земельної реформи, здійснення землеустрою, реалізації заходів щодо раціонального використання та охорони земель, а також забезпечує використання за цільовим призначенням асигнувань, що виділяються на ці роботи, та здійснює систематичне інформування міської ради та її виконавчого комітету про їх виконання;</w:t>
      </w:r>
    </w:p>
    <w:p w:rsidR="001379F5" w:rsidRPr="0004019F" w:rsidRDefault="0036039B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>- у</w:t>
      </w:r>
      <w:r w:rsidR="001379F5" w:rsidRPr="0004019F">
        <w:rPr>
          <w:sz w:val="28"/>
          <w:szCs w:val="28"/>
          <w:shd w:val="clear" w:color="auto" w:fill="FFFFFF"/>
        </w:rPr>
        <w:t>часть у розгляді містобудівної документації</w:t>
      </w:r>
      <w:r w:rsidRPr="0004019F">
        <w:rPr>
          <w:sz w:val="28"/>
          <w:szCs w:val="28"/>
          <w:shd w:val="clear" w:color="auto" w:fill="FFFFFF"/>
        </w:rPr>
        <w:t>;</w:t>
      </w: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36039B" w:rsidRPr="0004019F">
        <w:rPr>
          <w:sz w:val="28"/>
          <w:szCs w:val="28"/>
          <w:shd w:val="clear" w:color="auto" w:fill="FFFFFF"/>
        </w:rPr>
        <w:t>п</w:t>
      </w:r>
      <w:r w:rsidR="001379F5" w:rsidRPr="0004019F">
        <w:rPr>
          <w:sz w:val="28"/>
          <w:szCs w:val="28"/>
          <w:shd w:val="clear" w:color="auto" w:fill="FFFFFF"/>
        </w:rPr>
        <w:t xml:space="preserve">еревірка документації із землеустрою на відповідність вимогам </w:t>
      </w:r>
      <w:r w:rsidR="0036039B" w:rsidRPr="0004019F">
        <w:rPr>
          <w:sz w:val="28"/>
          <w:szCs w:val="28"/>
          <w:shd w:val="clear" w:color="auto" w:fill="FFFFFF"/>
        </w:rPr>
        <w:t xml:space="preserve">чинного законодавства </w:t>
      </w:r>
      <w:r w:rsidR="00A55CF7" w:rsidRPr="0004019F">
        <w:rPr>
          <w:sz w:val="28"/>
          <w:szCs w:val="28"/>
          <w:shd w:val="clear" w:color="auto" w:fill="FFFFFF"/>
        </w:rPr>
        <w:t>відповідно до чинного земельного законодавства;</w:t>
      </w:r>
    </w:p>
    <w:p w:rsidR="001379F5" w:rsidRPr="0004019F" w:rsidRDefault="0036039B" w:rsidP="00254F6A">
      <w:pPr>
        <w:shd w:val="clear" w:color="auto" w:fill="FFFFFF"/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>- з</w:t>
      </w:r>
      <w:r w:rsidR="001379F5" w:rsidRPr="0004019F">
        <w:rPr>
          <w:sz w:val="28"/>
          <w:szCs w:val="28"/>
          <w:shd w:val="clear" w:color="auto" w:fill="FFFFFF"/>
        </w:rPr>
        <w:t>дійснення функцій замовника з розробки документації із землеустрою у випадку реалізації прав на землю територіальною громадою як суб'єкта права власності або права користування землею, а також у випадку викупу земельних ділянок для суспільних потреб</w:t>
      </w:r>
      <w:r w:rsidRPr="0004019F">
        <w:rPr>
          <w:sz w:val="28"/>
          <w:szCs w:val="28"/>
          <w:shd w:val="clear" w:color="auto" w:fill="FFFFFF"/>
        </w:rPr>
        <w:t>;</w:t>
      </w: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36039B" w:rsidRPr="0004019F">
        <w:rPr>
          <w:sz w:val="28"/>
          <w:szCs w:val="28"/>
          <w:shd w:val="clear" w:color="auto" w:fill="FFFFFF"/>
        </w:rPr>
        <w:t>з</w:t>
      </w:r>
      <w:r w:rsidR="001379F5" w:rsidRPr="0004019F">
        <w:rPr>
          <w:sz w:val="28"/>
          <w:szCs w:val="28"/>
          <w:shd w:val="clear" w:color="auto" w:fill="FFFFFF"/>
        </w:rPr>
        <w:t xml:space="preserve">абезпечення державної реєстрації прав </w:t>
      </w:r>
      <w:r w:rsidR="0036039B" w:rsidRPr="0004019F">
        <w:rPr>
          <w:sz w:val="28"/>
          <w:szCs w:val="28"/>
        </w:rPr>
        <w:t>Полтавської міської територіальної громади</w:t>
      </w:r>
      <w:r w:rsidR="0036039B" w:rsidRPr="0004019F">
        <w:rPr>
          <w:sz w:val="28"/>
          <w:szCs w:val="28"/>
          <w:shd w:val="clear" w:color="auto" w:fill="FFFFFF"/>
        </w:rPr>
        <w:t xml:space="preserve"> </w:t>
      </w:r>
      <w:r w:rsidR="001379F5" w:rsidRPr="0004019F">
        <w:rPr>
          <w:sz w:val="28"/>
          <w:szCs w:val="28"/>
          <w:shd w:val="clear" w:color="auto" w:fill="FFFFFF"/>
        </w:rPr>
        <w:t xml:space="preserve"> в особі </w:t>
      </w:r>
      <w:r w:rsidR="0036039B" w:rsidRPr="0004019F">
        <w:rPr>
          <w:sz w:val="28"/>
          <w:szCs w:val="28"/>
          <w:shd w:val="clear" w:color="auto" w:fill="FFFFFF"/>
        </w:rPr>
        <w:t>Полтавської</w:t>
      </w:r>
      <w:r w:rsidR="001379F5" w:rsidRPr="0004019F">
        <w:rPr>
          <w:sz w:val="28"/>
          <w:szCs w:val="28"/>
          <w:shd w:val="clear" w:color="auto" w:fill="FFFFFF"/>
        </w:rPr>
        <w:t xml:space="preserve"> міської ради на земельні ділянки та здійснення всіх необхідних для цього дій</w:t>
      </w:r>
      <w:r w:rsidR="0036039B" w:rsidRPr="0004019F">
        <w:rPr>
          <w:sz w:val="28"/>
          <w:szCs w:val="28"/>
          <w:shd w:val="clear" w:color="auto" w:fill="FFFFFF"/>
        </w:rPr>
        <w:t xml:space="preserve">; </w:t>
      </w:r>
    </w:p>
    <w:p w:rsidR="00A755D4" w:rsidRPr="0004019F" w:rsidRDefault="00254F6A" w:rsidP="00A755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36039B" w:rsidRPr="0004019F">
        <w:rPr>
          <w:sz w:val="28"/>
          <w:szCs w:val="28"/>
          <w:shd w:val="clear" w:color="auto" w:fill="FFFFFF"/>
        </w:rPr>
        <w:t>п</w:t>
      </w:r>
      <w:r w:rsidR="001379F5" w:rsidRPr="0004019F">
        <w:rPr>
          <w:sz w:val="28"/>
          <w:szCs w:val="28"/>
          <w:shd w:val="clear" w:color="auto" w:fill="FFFFFF"/>
        </w:rPr>
        <w:t xml:space="preserve">ідготовка документів, що посвідчують право </w:t>
      </w:r>
      <w:r w:rsidR="0023162B" w:rsidRPr="0004019F">
        <w:rPr>
          <w:sz w:val="28"/>
          <w:szCs w:val="28"/>
          <w:shd w:val="clear" w:color="auto" w:fill="FFFFFF"/>
        </w:rPr>
        <w:t>користування</w:t>
      </w:r>
      <w:r w:rsidR="00363F9B" w:rsidRPr="0004019F">
        <w:rPr>
          <w:sz w:val="28"/>
          <w:szCs w:val="28"/>
          <w:shd w:val="clear" w:color="auto" w:fill="FFFFFF"/>
        </w:rPr>
        <w:t xml:space="preserve"> земельними ділянками</w:t>
      </w:r>
      <w:r w:rsidR="001379F5" w:rsidRPr="0004019F">
        <w:rPr>
          <w:sz w:val="28"/>
          <w:szCs w:val="28"/>
          <w:shd w:val="clear" w:color="auto" w:fill="FFFFFF"/>
        </w:rPr>
        <w:t xml:space="preserve">, а саме: розрахунків розміру плати за землю при підготовці </w:t>
      </w:r>
      <w:proofErr w:type="spellStart"/>
      <w:r w:rsidR="001379F5" w:rsidRPr="0004019F">
        <w:rPr>
          <w:sz w:val="28"/>
          <w:szCs w:val="28"/>
          <w:shd w:val="clear" w:color="auto" w:fill="FFFFFF"/>
        </w:rPr>
        <w:t>проєктів</w:t>
      </w:r>
      <w:proofErr w:type="spellEnd"/>
      <w:r w:rsidR="001379F5" w:rsidRPr="0004019F">
        <w:rPr>
          <w:sz w:val="28"/>
          <w:szCs w:val="28"/>
          <w:shd w:val="clear" w:color="auto" w:fill="FFFFFF"/>
        </w:rPr>
        <w:t xml:space="preserve"> договорів оренди землі,</w:t>
      </w:r>
      <w:r w:rsidR="0023162B" w:rsidRPr="0004019F">
        <w:rPr>
          <w:sz w:val="28"/>
          <w:szCs w:val="28"/>
          <w:shd w:val="clear" w:color="auto" w:fill="FFFFFF"/>
        </w:rPr>
        <w:t xml:space="preserve"> договорів </w:t>
      </w:r>
      <w:proofErr w:type="spellStart"/>
      <w:r w:rsidR="0023162B" w:rsidRPr="0004019F">
        <w:rPr>
          <w:sz w:val="28"/>
          <w:szCs w:val="28"/>
          <w:shd w:val="clear" w:color="auto" w:fill="FFFFFF"/>
        </w:rPr>
        <w:t>суперфіцію</w:t>
      </w:r>
      <w:proofErr w:type="spellEnd"/>
      <w:r w:rsidR="0023162B" w:rsidRPr="0004019F">
        <w:rPr>
          <w:sz w:val="28"/>
          <w:szCs w:val="28"/>
          <w:shd w:val="clear" w:color="auto" w:fill="FFFFFF"/>
        </w:rPr>
        <w:t xml:space="preserve">, про встановлення земельного сервітуту та інших договорів, поновлення </w:t>
      </w:r>
      <w:r w:rsidR="001379F5" w:rsidRPr="0004019F">
        <w:rPr>
          <w:sz w:val="28"/>
          <w:szCs w:val="28"/>
          <w:shd w:val="clear" w:color="auto" w:fill="FFFFFF"/>
        </w:rPr>
        <w:t>договорів оренди землі, внесенні змін до договорів;</w:t>
      </w:r>
      <w:r w:rsidR="00304094" w:rsidRPr="0004019F">
        <w:rPr>
          <w:sz w:val="28"/>
          <w:szCs w:val="28"/>
        </w:rPr>
        <w:t xml:space="preserve"> </w:t>
      </w:r>
      <w:proofErr w:type="spellStart"/>
      <w:r w:rsidR="001379F5" w:rsidRPr="0004019F">
        <w:rPr>
          <w:sz w:val="28"/>
          <w:szCs w:val="28"/>
          <w:shd w:val="clear" w:color="auto" w:fill="FFFFFF"/>
        </w:rPr>
        <w:t>проєктів</w:t>
      </w:r>
      <w:proofErr w:type="spellEnd"/>
      <w:r w:rsidR="001379F5" w:rsidRPr="0004019F">
        <w:rPr>
          <w:sz w:val="28"/>
          <w:szCs w:val="28"/>
          <w:shd w:val="clear" w:color="auto" w:fill="FFFFFF"/>
        </w:rPr>
        <w:t xml:space="preserve"> договорів для розгляду </w:t>
      </w:r>
      <w:r w:rsidR="0036039B" w:rsidRPr="0004019F">
        <w:rPr>
          <w:sz w:val="28"/>
          <w:szCs w:val="28"/>
          <w:shd w:val="clear" w:color="auto" w:fill="FFFFFF"/>
        </w:rPr>
        <w:t>Полтавською</w:t>
      </w:r>
      <w:r w:rsidR="001379F5" w:rsidRPr="0004019F">
        <w:rPr>
          <w:sz w:val="28"/>
          <w:szCs w:val="28"/>
          <w:shd w:val="clear" w:color="auto" w:fill="FFFFFF"/>
        </w:rPr>
        <w:t xml:space="preserve"> міською радою;</w:t>
      </w:r>
      <w:r w:rsidR="00304094" w:rsidRPr="0004019F">
        <w:rPr>
          <w:sz w:val="28"/>
          <w:szCs w:val="28"/>
        </w:rPr>
        <w:t xml:space="preserve"> </w:t>
      </w:r>
    </w:p>
    <w:p w:rsidR="00363F9B" w:rsidRPr="0004019F" w:rsidRDefault="00363F9B" w:rsidP="00363F9B">
      <w:pPr>
        <w:ind w:firstLine="540"/>
        <w:jc w:val="both"/>
        <w:rPr>
          <w:sz w:val="28"/>
          <w:szCs w:val="28"/>
        </w:rPr>
      </w:pPr>
      <w:r w:rsidRPr="0004019F">
        <w:rPr>
          <w:sz w:val="21"/>
          <w:szCs w:val="21"/>
        </w:rPr>
        <w:t>-</w:t>
      </w:r>
      <w:r w:rsidRPr="0004019F">
        <w:rPr>
          <w:sz w:val="28"/>
          <w:szCs w:val="28"/>
        </w:rPr>
        <w:t> від імені Полтавської міської ради вчиняє дії в органах державної реєстрації прав щодо здійснення державної реєстрації речових прав на земельні ділянки комунальної власності Полтавської міської територіальної громади;</w:t>
      </w:r>
    </w:p>
    <w:p w:rsidR="00363F9B" w:rsidRPr="0004019F" w:rsidRDefault="00363F9B" w:rsidP="00363F9B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отримання витягів з Державного земельного кадастру про земельн</w:t>
      </w:r>
      <w:r w:rsidR="00090949">
        <w:rPr>
          <w:sz w:val="28"/>
          <w:szCs w:val="28"/>
        </w:rPr>
        <w:t>і ділянки комунальної власності;</w:t>
      </w: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- </w:t>
      </w:r>
      <w:r w:rsidR="00036A86" w:rsidRPr="0004019F">
        <w:rPr>
          <w:sz w:val="28"/>
          <w:szCs w:val="28"/>
          <w:shd w:val="clear" w:color="auto" w:fill="FFFFFF"/>
        </w:rPr>
        <w:t>підготовка документів</w:t>
      </w:r>
      <w:r w:rsidR="001379F5" w:rsidRPr="0004019F">
        <w:rPr>
          <w:sz w:val="28"/>
          <w:szCs w:val="28"/>
          <w:shd w:val="clear" w:color="auto" w:fill="FFFFFF"/>
        </w:rPr>
        <w:t xml:space="preserve"> </w:t>
      </w:r>
      <w:r w:rsidR="00385E27" w:rsidRPr="0004019F">
        <w:rPr>
          <w:sz w:val="28"/>
          <w:szCs w:val="28"/>
          <w:shd w:val="clear" w:color="auto" w:fill="FFFFFF"/>
        </w:rPr>
        <w:t xml:space="preserve">для </w:t>
      </w:r>
      <w:r w:rsidR="001379F5" w:rsidRPr="0004019F">
        <w:rPr>
          <w:sz w:val="28"/>
          <w:szCs w:val="28"/>
          <w:shd w:val="clear" w:color="auto" w:fill="FFFFFF"/>
        </w:rPr>
        <w:t xml:space="preserve">земельних аукціонів (земельних торгів) з продажу земель комунальної власності </w:t>
      </w:r>
      <w:r w:rsidR="00304094" w:rsidRPr="0004019F">
        <w:rPr>
          <w:sz w:val="28"/>
          <w:szCs w:val="28"/>
        </w:rPr>
        <w:t>Полтавської міської територіальної громади</w:t>
      </w:r>
      <w:r w:rsidR="00304094" w:rsidRPr="0004019F">
        <w:rPr>
          <w:sz w:val="28"/>
          <w:szCs w:val="28"/>
          <w:shd w:val="clear" w:color="auto" w:fill="FFFFFF"/>
        </w:rPr>
        <w:t xml:space="preserve"> </w:t>
      </w:r>
      <w:r w:rsidR="001379F5" w:rsidRPr="0004019F">
        <w:rPr>
          <w:sz w:val="28"/>
          <w:szCs w:val="28"/>
          <w:shd w:val="clear" w:color="auto" w:fill="FFFFFF"/>
        </w:rPr>
        <w:t xml:space="preserve"> та прав на них відповідно до чинного законодавства України</w:t>
      </w:r>
      <w:r w:rsidR="00090949">
        <w:rPr>
          <w:sz w:val="28"/>
          <w:szCs w:val="28"/>
          <w:shd w:val="clear" w:color="auto" w:fill="FFFFFF"/>
        </w:rPr>
        <w:t>;</w:t>
      </w:r>
    </w:p>
    <w:p w:rsidR="00304094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304094" w:rsidRPr="0004019F">
        <w:rPr>
          <w:sz w:val="28"/>
          <w:szCs w:val="28"/>
          <w:shd w:val="clear" w:color="auto" w:fill="FFFFFF"/>
        </w:rPr>
        <w:t>в</w:t>
      </w:r>
      <w:r w:rsidR="001379F5" w:rsidRPr="0004019F">
        <w:rPr>
          <w:sz w:val="28"/>
          <w:szCs w:val="28"/>
          <w:shd w:val="clear" w:color="auto" w:fill="FFFFFF"/>
        </w:rPr>
        <w:t xml:space="preserve">заємодія з органами </w:t>
      </w:r>
      <w:r w:rsidR="00363F9B" w:rsidRPr="0004019F">
        <w:rPr>
          <w:sz w:val="28"/>
          <w:szCs w:val="28"/>
          <w:shd w:val="clear" w:color="auto" w:fill="FFFFFF"/>
        </w:rPr>
        <w:t xml:space="preserve">місцевого самоврядування та </w:t>
      </w:r>
      <w:r w:rsidR="001379F5" w:rsidRPr="0004019F">
        <w:rPr>
          <w:sz w:val="28"/>
          <w:szCs w:val="28"/>
          <w:shd w:val="clear" w:color="auto" w:fill="FFFFFF"/>
        </w:rPr>
        <w:t xml:space="preserve">виконавчої влади, виконавчими органами </w:t>
      </w:r>
      <w:r w:rsidR="00304094" w:rsidRPr="0004019F">
        <w:rPr>
          <w:sz w:val="28"/>
          <w:szCs w:val="28"/>
          <w:shd w:val="clear" w:color="auto" w:fill="FFFFFF"/>
        </w:rPr>
        <w:t>Полтавсько</w:t>
      </w:r>
      <w:r w:rsidR="001379F5" w:rsidRPr="0004019F">
        <w:rPr>
          <w:sz w:val="28"/>
          <w:szCs w:val="28"/>
          <w:shd w:val="clear" w:color="auto" w:fill="FFFFFF"/>
        </w:rPr>
        <w:t>ї міської ради та правоохоронними органами з питань, що належать до повноважень Департаменту</w:t>
      </w:r>
      <w:r w:rsidR="00090949">
        <w:rPr>
          <w:sz w:val="28"/>
          <w:szCs w:val="28"/>
          <w:shd w:val="clear" w:color="auto" w:fill="FFFFFF"/>
        </w:rPr>
        <w:t>;</w:t>
      </w: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 </w:t>
      </w:r>
      <w:r w:rsidR="00304094" w:rsidRPr="0004019F">
        <w:rPr>
          <w:sz w:val="28"/>
          <w:szCs w:val="28"/>
          <w:shd w:val="clear" w:color="auto" w:fill="FFFFFF"/>
        </w:rPr>
        <w:t>в</w:t>
      </w:r>
      <w:r w:rsidR="001379F5" w:rsidRPr="0004019F">
        <w:rPr>
          <w:sz w:val="28"/>
          <w:szCs w:val="28"/>
          <w:shd w:val="clear" w:color="auto" w:fill="FFFFFF"/>
        </w:rPr>
        <w:t xml:space="preserve">несення пропозицій та підготовка матеріалів для внесення на розгляд </w:t>
      </w:r>
      <w:r w:rsidR="00304094" w:rsidRPr="0004019F">
        <w:rPr>
          <w:sz w:val="28"/>
          <w:szCs w:val="28"/>
          <w:shd w:val="clear" w:color="auto" w:fill="FFFFFF"/>
        </w:rPr>
        <w:t xml:space="preserve">Полтавській </w:t>
      </w:r>
      <w:r w:rsidR="001379F5" w:rsidRPr="0004019F">
        <w:rPr>
          <w:sz w:val="28"/>
          <w:szCs w:val="28"/>
          <w:shd w:val="clear" w:color="auto" w:fill="FFFFFF"/>
        </w:rPr>
        <w:t xml:space="preserve"> міській ради документів з питань, пов’язаних з встановленням та зміною меж адміністративних районів </w:t>
      </w:r>
      <w:r w:rsidR="00304094" w:rsidRPr="0004019F">
        <w:rPr>
          <w:sz w:val="28"/>
          <w:szCs w:val="28"/>
          <w:shd w:val="clear" w:color="auto" w:fill="FFFFFF"/>
        </w:rPr>
        <w:t xml:space="preserve">в межах </w:t>
      </w:r>
      <w:r w:rsidR="00304094" w:rsidRPr="0004019F">
        <w:rPr>
          <w:sz w:val="28"/>
          <w:szCs w:val="28"/>
        </w:rPr>
        <w:t>Полтавської міської територіальної громади;</w:t>
      </w: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 </w:t>
      </w:r>
      <w:r w:rsidR="00304094" w:rsidRPr="0004019F">
        <w:rPr>
          <w:sz w:val="28"/>
          <w:szCs w:val="28"/>
          <w:shd w:val="clear" w:color="auto" w:fill="FFFFFF"/>
        </w:rPr>
        <w:t>р</w:t>
      </w:r>
      <w:r w:rsidR="001379F5" w:rsidRPr="0004019F">
        <w:rPr>
          <w:sz w:val="28"/>
          <w:szCs w:val="28"/>
          <w:shd w:val="clear" w:color="auto" w:fill="FFFFFF"/>
        </w:rPr>
        <w:t>озгляд у межах повноважень звернень, заяв, пропозицій, скарг юридичних та фізичних осіб</w:t>
      </w:r>
      <w:r w:rsidR="00304094" w:rsidRPr="0004019F">
        <w:rPr>
          <w:sz w:val="28"/>
          <w:szCs w:val="28"/>
          <w:shd w:val="clear" w:color="auto" w:fill="FFFFFF"/>
        </w:rPr>
        <w:t>;</w:t>
      </w:r>
    </w:p>
    <w:p w:rsidR="001379F5" w:rsidRPr="0004019F" w:rsidRDefault="00254F6A" w:rsidP="00645AE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 </w:t>
      </w:r>
      <w:r w:rsidR="00304094" w:rsidRPr="0004019F">
        <w:rPr>
          <w:sz w:val="28"/>
          <w:szCs w:val="28"/>
          <w:shd w:val="clear" w:color="auto" w:fill="FFFFFF"/>
        </w:rPr>
        <w:t>з</w:t>
      </w:r>
      <w:r w:rsidR="001379F5" w:rsidRPr="0004019F">
        <w:rPr>
          <w:sz w:val="28"/>
          <w:szCs w:val="28"/>
          <w:shd w:val="clear" w:color="auto" w:fill="FFFFFF"/>
        </w:rPr>
        <w:t>дійснення претензійно-позовної роботи з питань, пов’язаних з реалізацією повноважень у сфері земельних правовідносин</w:t>
      </w:r>
      <w:r w:rsidR="00090949">
        <w:rPr>
          <w:sz w:val="28"/>
          <w:szCs w:val="28"/>
          <w:shd w:val="clear" w:color="auto" w:fill="FFFFFF"/>
        </w:rPr>
        <w:t>;</w:t>
      </w:r>
    </w:p>
    <w:p w:rsidR="001379F5" w:rsidRPr="0004019F" w:rsidRDefault="00254F6A" w:rsidP="00385E27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 </w:t>
      </w:r>
      <w:r w:rsidR="00304094" w:rsidRPr="0004019F">
        <w:rPr>
          <w:sz w:val="28"/>
          <w:szCs w:val="28"/>
          <w:shd w:val="clear" w:color="auto" w:fill="FFFFFF"/>
        </w:rPr>
        <w:t>в</w:t>
      </w:r>
      <w:r w:rsidR="001379F5" w:rsidRPr="0004019F">
        <w:rPr>
          <w:sz w:val="28"/>
          <w:szCs w:val="28"/>
          <w:shd w:val="clear" w:color="auto" w:fill="FFFFFF"/>
        </w:rPr>
        <w:t>життя відповідно до закону заходів щодо повернення самовільно зайнятих земельних ділянок їх власникам або користувачам</w:t>
      </w:r>
      <w:r w:rsidR="00E42DD5" w:rsidRPr="0004019F">
        <w:rPr>
          <w:sz w:val="28"/>
          <w:szCs w:val="28"/>
          <w:shd w:val="clear" w:color="auto" w:fill="FFFFFF"/>
        </w:rPr>
        <w:t>;</w:t>
      </w:r>
    </w:p>
    <w:p w:rsidR="00507777" w:rsidRPr="0004019F" w:rsidRDefault="007032A4" w:rsidP="00645AED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E42DD5" w:rsidRPr="0004019F">
        <w:rPr>
          <w:sz w:val="28"/>
          <w:szCs w:val="28"/>
        </w:rPr>
        <w:t>забезпечення реалізації</w:t>
      </w:r>
      <w:r w:rsidR="00006D7E" w:rsidRPr="0004019F">
        <w:rPr>
          <w:sz w:val="28"/>
          <w:szCs w:val="28"/>
        </w:rPr>
        <w:t xml:space="preserve"> державної</w:t>
      </w:r>
      <w:r w:rsidR="00D518F3" w:rsidRPr="0004019F">
        <w:rPr>
          <w:sz w:val="28"/>
          <w:szCs w:val="28"/>
        </w:rPr>
        <w:t xml:space="preserve"> т</w:t>
      </w:r>
      <w:r w:rsidR="00006D7E" w:rsidRPr="0004019F">
        <w:rPr>
          <w:sz w:val="28"/>
          <w:szCs w:val="28"/>
        </w:rPr>
        <w:t>а самоврядної політики</w:t>
      </w:r>
      <w:r w:rsidR="00C71755" w:rsidRPr="0004019F">
        <w:rPr>
          <w:sz w:val="28"/>
          <w:szCs w:val="28"/>
        </w:rPr>
        <w:t xml:space="preserve"> у галузі </w:t>
      </w:r>
      <w:r w:rsidR="00D518F3" w:rsidRPr="0004019F">
        <w:rPr>
          <w:sz w:val="28"/>
          <w:szCs w:val="28"/>
        </w:rPr>
        <w:t>використання та охорони земель, проведенні земельної реформи</w:t>
      </w:r>
      <w:r w:rsidR="00507777" w:rsidRPr="0004019F">
        <w:rPr>
          <w:sz w:val="28"/>
          <w:szCs w:val="28"/>
        </w:rPr>
        <w:t>;</w:t>
      </w:r>
    </w:p>
    <w:p w:rsidR="00D518F3" w:rsidRPr="0004019F" w:rsidRDefault="007032A4" w:rsidP="00AA7DAF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­ </w:t>
      </w:r>
      <w:r w:rsidR="00FE6371" w:rsidRPr="0004019F">
        <w:rPr>
          <w:sz w:val="28"/>
          <w:szCs w:val="28"/>
        </w:rPr>
        <w:t>сприяння</w:t>
      </w:r>
      <w:r w:rsidR="00006D7E" w:rsidRPr="0004019F">
        <w:rPr>
          <w:sz w:val="28"/>
          <w:szCs w:val="28"/>
        </w:rPr>
        <w:t xml:space="preserve"> </w:t>
      </w:r>
      <w:r w:rsidR="00D518F3" w:rsidRPr="0004019F">
        <w:rPr>
          <w:sz w:val="28"/>
          <w:szCs w:val="28"/>
        </w:rPr>
        <w:t>раціонально</w:t>
      </w:r>
      <w:r w:rsidR="00006D7E" w:rsidRPr="0004019F">
        <w:rPr>
          <w:sz w:val="28"/>
          <w:szCs w:val="28"/>
        </w:rPr>
        <w:t>му</w:t>
      </w:r>
      <w:r w:rsidR="00D518F3" w:rsidRPr="0004019F">
        <w:rPr>
          <w:sz w:val="28"/>
          <w:szCs w:val="28"/>
        </w:rPr>
        <w:t xml:space="preserve"> і економічно обґрунтовано</w:t>
      </w:r>
      <w:r w:rsidR="00006D7E" w:rsidRPr="0004019F">
        <w:rPr>
          <w:sz w:val="28"/>
          <w:szCs w:val="28"/>
        </w:rPr>
        <w:t>му</w:t>
      </w:r>
      <w:r w:rsidR="00D518F3" w:rsidRPr="0004019F">
        <w:rPr>
          <w:sz w:val="28"/>
          <w:szCs w:val="28"/>
        </w:rPr>
        <w:t xml:space="preserve"> використанн</w:t>
      </w:r>
      <w:r w:rsidR="00006D7E" w:rsidRPr="0004019F">
        <w:rPr>
          <w:sz w:val="28"/>
          <w:szCs w:val="28"/>
        </w:rPr>
        <w:t>ю</w:t>
      </w:r>
      <w:r w:rsidR="00D518F3" w:rsidRPr="0004019F">
        <w:rPr>
          <w:sz w:val="28"/>
          <w:szCs w:val="28"/>
        </w:rPr>
        <w:t xml:space="preserve"> земель </w:t>
      </w:r>
      <w:r w:rsidR="0037550E" w:rsidRPr="0004019F">
        <w:rPr>
          <w:sz w:val="28"/>
          <w:szCs w:val="28"/>
        </w:rPr>
        <w:t xml:space="preserve"> Полтавської міської територіальної громади;</w:t>
      </w:r>
    </w:p>
    <w:p w:rsidR="00D518F3" w:rsidRPr="0004019F" w:rsidRDefault="00C71755" w:rsidP="005A080C">
      <w:pPr>
        <w:ind w:firstLine="540"/>
        <w:jc w:val="both"/>
        <w:rPr>
          <w:sz w:val="28"/>
        </w:rPr>
      </w:pPr>
      <w:r w:rsidRPr="0004019F">
        <w:rPr>
          <w:sz w:val="28"/>
          <w:szCs w:val="28"/>
        </w:rPr>
        <w:t>­</w:t>
      </w:r>
      <w:r w:rsidR="00254F6A">
        <w:rPr>
          <w:sz w:val="28"/>
          <w:szCs w:val="28"/>
          <w:lang w:val="en-US"/>
        </w:rPr>
        <w:t> </w:t>
      </w:r>
      <w:r w:rsidR="00D518F3" w:rsidRPr="0004019F">
        <w:rPr>
          <w:sz w:val="28"/>
          <w:szCs w:val="28"/>
        </w:rPr>
        <w:t>організ</w:t>
      </w:r>
      <w:r w:rsidR="00FE6371" w:rsidRPr="0004019F">
        <w:rPr>
          <w:sz w:val="28"/>
          <w:szCs w:val="28"/>
        </w:rPr>
        <w:t>ація</w:t>
      </w:r>
      <w:r w:rsidR="00D518F3" w:rsidRPr="0004019F">
        <w:rPr>
          <w:sz w:val="28"/>
          <w:szCs w:val="28"/>
        </w:rPr>
        <w:t xml:space="preserve"> виконання </w:t>
      </w:r>
      <w:r w:rsidR="00FA2F6F" w:rsidRPr="0004019F">
        <w:rPr>
          <w:sz w:val="28"/>
          <w:szCs w:val="28"/>
        </w:rPr>
        <w:t>робіт з інвентаризації земель</w:t>
      </w:r>
      <w:r w:rsidR="00FE6371" w:rsidRPr="0004019F">
        <w:rPr>
          <w:sz w:val="28"/>
          <w:szCs w:val="28"/>
        </w:rPr>
        <w:t>,</w:t>
      </w:r>
      <w:r w:rsidR="00D518F3" w:rsidRPr="0004019F">
        <w:rPr>
          <w:sz w:val="28"/>
          <w:szCs w:val="28"/>
        </w:rPr>
        <w:t xml:space="preserve"> </w:t>
      </w:r>
      <w:r w:rsidR="00A755D4" w:rsidRPr="0004019F">
        <w:rPr>
          <w:sz w:val="28"/>
        </w:rPr>
        <w:t xml:space="preserve">в тому числі земель водного фонду </w:t>
      </w:r>
      <w:r w:rsidR="00D518F3" w:rsidRPr="0004019F">
        <w:rPr>
          <w:sz w:val="28"/>
          <w:szCs w:val="28"/>
        </w:rPr>
        <w:t xml:space="preserve">з розроблення та реалізації плану земельно-господарського устрою території </w:t>
      </w:r>
      <w:r w:rsidR="00FA2F6F" w:rsidRPr="0004019F">
        <w:rPr>
          <w:sz w:val="28"/>
          <w:szCs w:val="28"/>
        </w:rPr>
        <w:t>Полтавської міської територіальної громади</w:t>
      </w:r>
      <w:r w:rsidR="00D518F3" w:rsidRPr="0004019F">
        <w:rPr>
          <w:sz w:val="28"/>
          <w:szCs w:val="28"/>
        </w:rPr>
        <w:t>;</w:t>
      </w:r>
      <w:r w:rsidR="004D436C" w:rsidRPr="0004019F">
        <w:rPr>
          <w:sz w:val="28"/>
          <w:szCs w:val="28"/>
        </w:rPr>
        <w:t xml:space="preserve"> </w:t>
      </w:r>
    </w:p>
    <w:p w:rsidR="00D518F3" w:rsidRPr="0004019F" w:rsidRDefault="00254F6A" w:rsidP="00645A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E6371" w:rsidRPr="0004019F">
        <w:rPr>
          <w:sz w:val="28"/>
          <w:szCs w:val="28"/>
        </w:rPr>
        <w:t>підготовка</w:t>
      </w:r>
      <w:r w:rsidR="00D518F3" w:rsidRPr="0004019F">
        <w:rPr>
          <w:sz w:val="28"/>
          <w:szCs w:val="28"/>
        </w:rPr>
        <w:t xml:space="preserve"> і пода</w:t>
      </w:r>
      <w:r w:rsidR="00FE6371" w:rsidRPr="0004019F">
        <w:rPr>
          <w:sz w:val="28"/>
          <w:szCs w:val="28"/>
        </w:rPr>
        <w:t>ння на розгляд ради пропозицій</w:t>
      </w:r>
      <w:r w:rsidR="00D518F3" w:rsidRPr="0004019F">
        <w:rPr>
          <w:sz w:val="28"/>
          <w:szCs w:val="28"/>
        </w:rPr>
        <w:t xml:space="preserve"> щодо </w:t>
      </w:r>
      <w:r w:rsidR="00D518F3" w:rsidRPr="0004019F">
        <w:rPr>
          <w:noProof/>
          <w:sz w:val="28"/>
          <w:szCs w:val="28"/>
        </w:rPr>
        <w:t xml:space="preserve">вилучення (викупу), а також надання під забудову та для інших потреб земель, що перебувають у </w:t>
      </w:r>
      <w:r w:rsidR="00507777" w:rsidRPr="0004019F">
        <w:rPr>
          <w:noProof/>
          <w:sz w:val="28"/>
          <w:szCs w:val="28"/>
        </w:rPr>
        <w:t>комунальній власності</w:t>
      </w:r>
      <w:r w:rsidR="00D518F3" w:rsidRPr="0004019F">
        <w:rPr>
          <w:noProof/>
          <w:sz w:val="28"/>
          <w:szCs w:val="28"/>
        </w:rPr>
        <w:t>;</w:t>
      </w:r>
    </w:p>
    <w:p w:rsidR="00D518F3" w:rsidRPr="0004019F" w:rsidRDefault="00254F6A" w:rsidP="00AC5B14">
      <w:pPr>
        <w:autoSpaceDE w:val="0"/>
        <w:autoSpaceDN w:val="0"/>
        <w:adjustRightInd w:val="0"/>
        <w:spacing w:before="40" w:after="40"/>
        <w:ind w:firstLine="54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 </w:t>
      </w:r>
      <w:r w:rsidR="00FE6371" w:rsidRPr="0004019F">
        <w:rPr>
          <w:sz w:val="28"/>
          <w:szCs w:val="28"/>
        </w:rPr>
        <w:t>підготовка</w:t>
      </w:r>
      <w:r w:rsidR="00D518F3" w:rsidRPr="0004019F">
        <w:rPr>
          <w:sz w:val="28"/>
          <w:szCs w:val="28"/>
        </w:rPr>
        <w:t xml:space="preserve"> </w:t>
      </w:r>
      <w:r w:rsidR="00FE6371" w:rsidRPr="0004019F">
        <w:rPr>
          <w:noProof/>
          <w:sz w:val="28"/>
          <w:szCs w:val="28"/>
        </w:rPr>
        <w:t>висновків</w:t>
      </w:r>
      <w:r w:rsidR="00D518F3" w:rsidRPr="0004019F">
        <w:rPr>
          <w:noProof/>
          <w:sz w:val="28"/>
          <w:szCs w:val="28"/>
        </w:rPr>
        <w:t xml:space="preserve"> щодо надання або вилучення в установленому законом порядку земельних ділянок, що проводиться органами виконавчої влади та органами місцевого самоврядування;</w:t>
      </w:r>
    </w:p>
    <w:p w:rsidR="00AC5B14" w:rsidRPr="0004019F" w:rsidRDefault="00480D25" w:rsidP="00AC5B14">
      <w:pPr>
        <w:pStyle w:val="rvps2"/>
        <w:shd w:val="clear" w:color="auto" w:fill="FFFFFF"/>
        <w:spacing w:before="0" w:beforeAutospacing="0" w:after="0" w:afterAutospacing="0"/>
        <w:ind w:firstLine="540"/>
        <w:jc w:val="both"/>
        <w:rPr>
          <w:noProof/>
          <w:sz w:val="28"/>
          <w:szCs w:val="28"/>
        </w:rPr>
      </w:pPr>
      <w:r w:rsidRPr="0004019F">
        <w:rPr>
          <w:noProof/>
          <w:sz w:val="28"/>
          <w:szCs w:val="28"/>
        </w:rPr>
        <w:t>- </w:t>
      </w:r>
      <w:r w:rsidRPr="0004019F">
        <w:rPr>
          <w:noProof/>
          <w:sz w:val="28"/>
          <w:szCs w:val="28"/>
          <w:lang w:val="uk-UA"/>
        </w:rPr>
        <w:t>підготовка</w:t>
      </w:r>
      <w:r w:rsidR="00FE6371" w:rsidRPr="0004019F">
        <w:rPr>
          <w:noProof/>
          <w:sz w:val="28"/>
          <w:szCs w:val="28"/>
        </w:rPr>
        <w:t xml:space="preserve"> </w:t>
      </w:r>
      <w:r w:rsidRPr="0004019F">
        <w:rPr>
          <w:noProof/>
          <w:sz w:val="28"/>
          <w:szCs w:val="28"/>
          <w:lang w:val="uk-UA"/>
        </w:rPr>
        <w:t xml:space="preserve">проєктів </w:t>
      </w:r>
      <w:r w:rsidR="00FE6371" w:rsidRPr="0004019F">
        <w:rPr>
          <w:noProof/>
          <w:sz w:val="28"/>
          <w:szCs w:val="28"/>
        </w:rPr>
        <w:t>договорів</w:t>
      </w:r>
      <w:r w:rsidR="00AC5B14" w:rsidRPr="0004019F">
        <w:rPr>
          <w:noProof/>
          <w:sz w:val="28"/>
          <w:szCs w:val="28"/>
        </w:rPr>
        <w:t xml:space="preserve"> купівлі-продажу земельних ділянок на підставі рішень міської ради;</w:t>
      </w:r>
    </w:p>
    <w:p w:rsidR="00AC5B14" w:rsidRPr="0004019F" w:rsidRDefault="00AC5B14" w:rsidP="00AC5B14">
      <w:pPr>
        <w:pStyle w:val="rvps2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04019F">
        <w:rPr>
          <w:noProof/>
          <w:sz w:val="28"/>
          <w:szCs w:val="28"/>
        </w:rPr>
        <w:t>-</w:t>
      </w:r>
      <w:r w:rsidRPr="0004019F">
        <w:rPr>
          <w:noProof/>
          <w:sz w:val="28"/>
          <w:szCs w:val="28"/>
          <w:lang w:val="uk-UA"/>
        </w:rPr>
        <w:t> </w:t>
      </w:r>
      <w:proofErr w:type="spellStart"/>
      <w:proofErr w:type="gramStart"/>
      <w:r w:rsidR="00E42DD5" w:rsidRPr="0004019F">
        <w:rPr>
          <w:sz w:val="28"/>
          <w:szCs w:val="28"/>
        </w:rPr>
        <w:t>п</w:t>
      </w:r>
      <w:proofErr w:type="gramEnd"/>
      <w:r w:rsidR="00E42DD5" w:rsidRPr="0004019F">
        <w:rPr>
          <w:sz w:val="28"/>
          <w:szCs w:val="28"/>
        </w:rPr>
        <w:t>ідготовка</w:t>
      </w:r>
      <w:proofErr w:type="spellEnd"/>
      <w:r w:rsidR="00E42DD5" w:rsidRPr="0004019F">
        <w:rPr>
          <w:noProof/>
          <w:sz w:val="28"/>
          <w:szCs w:val="28"/>
        </w:rPr>
        <w:t xml:space="preserve"> міській раді пропозицій</w:t>
      </w:r>
      <w:r w:rsidRPr="0004019F">
        <w:rPr>
          <w:noProof/>
          <w:sz w:val="28"/>
          <w:szCs w:val="28"/>
        </w:rPr>
        <w:t xml:space="preserve"> щодо розпорядження землями територіальної громади;</w:t>
      </w:r>
    </w:p>
    <w:p w:rsidR="00AC5B14" w:rsidRPr="0004019F" w:rsidRDefault="00FE6371" w:rsidP="00AC5B14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 погодження</w:t>
      </w:r>
      <w:r w:rsidR="00E42DD5" w:rsidRPr="0004019F">
        <w:rPr>
          <w:sz w:val="28"/>
          <w:szCs w:val="28"/>
        </w:rPr>
        <w:t xml:space="preserve"> пропозицій</w:t>
      </w:r>
      <w:r w:rsidR="00AC5B14" w:rsidRPr="0004019F">
        <w:rPr>
          <w:sz w:val="28"/>
          <w:szCs w:val="28"/>
        </w:rPr>
        <w:t xml:space="preserve"> щодо викупу земельних ділянок для суспільних потреб;</w:t>
      </w:r>
    </w:p>
    <w:p w:rsidR="00AC5B14" w:rsidRPr="0004019F" w:rsidRDefault="00FE6371" w:rsidP="00AC5B14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інформування</w:t>
      </w:r>
      <w:r w:rsidR="00AC5B14" w:rsidRPr="0004019F">
        <w:rPr>
          <w:sz w:val="28"/>
          <w:szCs w:val="28"/>
        </w:rPr>
        <w:t xml:space="preserve"> населення щодо вилучення (викупу), надання земельних ділянок;</w:t>
      </w:r>
    </w:p>
    <w:p w:rsidR="00AC5B14" w:rsidRPr="0004019F" w:rsidRDefault="00AA7B56" w:rsidP="00AC5B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E6371" w:rsidRPr="0004019F">
        <w:rPr>
          <w:sz w:val="28"/>
          <w:szCs w:val="28"/>
        </w:rPr>
        <w:t>виконання</w:t>
      </w:r>
      <w:r w:rsidR="00AC5B14" w:rsidRPr="0004019F">
        <w:rPr>
          <w:sz w:val="28"/>
          <w:szCs w:val="28"/>
        </w:rPr>
        <w:t xml:space="preserve"> </w:t>
      </w:r>
      <w:r w:rsidR="00FE6371" w:rsidRPr="0004019F">
        <w:rPr>
          <w:sz w:val="28"/>
          <w:szCs w:val="28"/>
        </w:rPr>
        <w:t>функцій</w:t>
      </w:r>
      <w:r w:rsidR="00AC5B14" w:rsidRPr="0004019F">
        <w:rPr>
          <w:sz w:val="28"/>
          <w:szCs w:val="28"/>
        </w:rPr>
        <w:t xml:space="preserve"> замовника робіт та послуг, пов’язаних з проведенням земельної реформи, здійснення землеустрою, веденням місцевого земельного кадастру, моніторингу земель, грошовою оцінкою земель, раціональним використанням і охороною земель, розробкою необхідного програмного забезпечення ;</w:t>
      </w:r>
    </w:p>
    <w:p w:rsidR="00AC5B14" w:rsidRDefault="00AC5B14" w:rsidP="00AC5B14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FE6371" w:rsidRPr="0004019F">
        <w:rPr>
          <w:sz w:val="28"/>
          <w:szCs w:val="28"/>
        </w:rPr>
        <w:t>видання</w:t>
      </w:r>
      <w:r w:rsidRPr="0004019F">
        <w:rPr>
          <w:sz w:val="28"/>
          <w:szCs w:val="28"/>
        </w:rPr>
        <w:t xml:space="preserve"> </w:t>
      </w:r>
      <w:r w:rsidR="00FE6371" w:rsidRPr="0004019F">
        <w:rPr>
          <w:sz w:val="28"/>
          <w:szCs w:val="28"/>
        </w:rPr>
        <w:t>довідок</w:t>
      </w:r>
      <w:r w:rsidRPr="0004019F">
        <w:rPr>
          <w:sz w:val="28"/>
          <w:szCs w:val="28"/>
        </w:rPr>
        <w:t xml:space="preserve"> про нормативну грошову оцінку земельних ділянок відповідно до технічної документації з нормативної грошової оцінки земель</w:t>
      </w:r>
      <w:r w:rsidR="00C817A8" w:rsidRPr="0004019F">
        <w:rPr>
          <w:sz w:val="28"/>
          <w:szCs w:val="28"/>
        </w:rPr>
        <w:t xml:space="preserve"> </w:t>
      </w:r>
      <w:r w:rsidR="00C817A8" w:rsidRPr="0004019F">
        <w:rPr>
          <w:sz w:val="28"/>
          <w:szCs w:val="28"/>
        </w:rPr>
        <w:lastRenderedPageBreak/>
        <w:t xml:space="preserve">Полтавської міської територіальної громади </w:t>
      </w:r>
      <w:r w:rsidR="00FE6371" w:rsidRPr="0004019F">
        <w:rPr>
          <w:sz w:val="28"/>
          <w:szCs w:val="28"/>
        </w:rPr>
        <w:t>, висновків</w:t>
      </w:r>
      <w:r w:rsidRPr="0004019F">
        <w:rPr>
          <w:sz w:val="28"/>
          <w:szCs w:val="28"/>
        </w:rPr>
        <w:t xml:space="preserve"> щодо обмежень прав на земельні ділянки та наявні сервітути, інші висновки та довідки пов</w:t>
      </w:r>
      <w:r w:rsidR="00C817A8" w:rsidRPr="0004019F">
        <w:rPr>
          <w:sz w:val="28"/>
          <w:szCs w:val="28"/>
        </w:rPr>
        <w:t>’язані з земельними відносинами;</w:t>
      </w:r>
      <w:r w:rsidRPr="0004019F">
        <w:rPr>
          <w:sz w:val="28"/>
          <w:szCs w:val="28"/>
        </w:rPr>
        <w:t xml:space="preserve"> </w:t>
      </w:r>
    </w:p>
    <w:p w:rsidR="00AA7B56" w:rsidRPr="00372EC4" w:rsidRDefault="00AA7B56" w:rsidP="00AC5B14">
      <w:pPr>
        <w:ind w:firstLine="540"/>
        <w:jc w:val="both"/>
        <w:rPr>
          <w:sz w:val="28"/>
          <w:szCs w:val="28"/>
        </w:rPr>
      </w:pPr>
      <w:r w:rsidRPr="00372EC4">
        <w:rPr>
          <w:sz w:val="28"/>
          <w:szCs w:val="28"/>
        </w:rPr>
        <w:t xml:space="preserve">- здійснює підготовку </w:t>
      </w:r>
      <w:proofErr w:type="spellStart"/>
      <w:r w:rsidRPr="00372EC4">
        <w:rPr>
          <w:sz w:val="28"/>
          <w:szCs w:val="28"/>
        </w:rPr>
        <w:t>проєктів</w:t>
      </w:r>
      <w:proofErr w:type="spellEnd"/>
      <w:r w:rsidRPr="00372EC4">
        <w:rPr>
          <w:sz w:val="28"/>
          <w:szCs w:val="28"/>
        </w:rPr>
        <w:t xml:space="preserve"> рішень на міську раду щодо надання, передачі у власність або користування, припинення права користування та вилучення земельних ділянок для будівництва та обслуговування окремих індивідуальних жилих будинків, господарських будівель і споруд (присадибна ділянка), ведення індивідуального садівництва, індивідуального гаражного будівництва, ведення особистого селянського господарства, городництва, сінокосіння та випасання худоби;</w:t>
      </w:r>
    </w:p>
    <w:p w:rsidR="00AC5B14" w:rsidRPr="0004019F" w:rsidRDefault="00FE6371" w:rsidP="00AC5B14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 подання</w:t>
      </w:r>
      <w:r w:rsidR="00AC5B14" w:rsidRPr="0004019F">
        <w:rPr>
          <w:sz w:val="28"/>
          <w:szCs w:val="28"/>
        </w:rPr>
        <w:t xml:space="preserve"> міській раді </w:t>
      </w:r>
      <w:r w:rsidR="0073391B" w:rsidRPr="0004019F">
        <w:rPr>
          <w:sz w:val="28"/>
          <w:szCs w:val="28"/>
        </w:rPr>
        <w:t>пропозиції щодо плати за землю;</w:t>
      </w:r>
    </w:p>
    <w:p w:rsidR="00A755D4" w:rsidRPr="0004019F" w:rsidRDefault="00AC5B14" w:rsidP="004D436C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FE6371" w:rsidRPr="0004019F">
        <w:rPr>
          <w:sz w:val="28"/>
          <w:szCs w:val="28"/>
        </w:rPr>
        <w:t xml:space="preserve">вчинення </w:t>
      </w:r>
      <w:r w:rsidRPr="0004019F">
        <w:rPr>
          <w:sz w:val="28"/>
          <w:szCs w:val="28"/>
        </w:rPr>
        <w:t xml:space="preserve">від імені Полтавської міської ради </w:t>
      </w:r>
      <w:r w:rsidR="00FE6371" w:rsidRPr="0004019F">
        <w:rPr>
          <w:sz w:val="28"/>
          <w:szCs w:val="28"/>
        </w:rPr>
        <w:t>дій</w:t>
      </w:r>
      <w:r w:rsidRPr="0004019F">
        <w:rPr>
          <w:sz w:val="28"/>
          <w:szCs w:val="28"/>
        </w:rPr>
        <w:t xml:space="preserve"> в органі, що здійснює ведення Державного земельного кадастру щодо Державної реєстрації земельних ділянок комунальної власності;</w:t>
      </w:r>
    </w:p>
    <w:p w:rsidR="004D436C" w:rsidRPr="0004019F" w:rsidRDefault="00FE6371" w:rsidP="004D436C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інформування міської ради</w:t>
      </w:r>
      <w:r w:rsidR="00AC5B14" w:rsidRPr="0004019F">
        <w:rPr>
          <w:sz w:val="28"/>
          <w:szCs w:val="28"/>
        </w:rPr>
        <w:t xml:space="preserve"> та її виконавч</w:t>
      </w:r>
      <w:r w:rsidRPr="0004019F">
        <w:rPr>
          <w:sz w:val="28"/>
          <w:szCs w:val="28"/>
        </w:rPr>
        <w:t>ого</w:t>
      </w:r>
      <w:r w:rsidR="004D436C" w:rsidRPr="0004019F">
        <w:rPr>
          <w:sz w:val="28"/>
          <w:szCs w:val="28"/>
        </w:rPr>
        <w:t xml:space="preserve"> комітет</w:t>
      </w:r>
      <w:r w:rsidRPr="0004019F">
        <w:rPr>
          <w:sz w:val="28"/>
          <w:szCs w:val="28"/>
        </w:rPr>
        <w:t>у</w:t>
      </w:r>
      <w:r w:rsidR="004D436C" w:rsidRPr="0004019F">
        <w:rPr>
          <w:sz w:val="28"/>
          <w:szCs w:val="28"/>
        </w:rPr>
        <w:t xml:space="preserve"> </w:t>
      </w:r>
      <w:r w:rsidR="00AC5B14" w:rsidRPr="0004019F">
        <w:rPr>
          <w:sz w:val="28"/>
          <w:szCs w:val="28"/>
        </w:rPr>
        <w:t>про хід здійснення земельної реформи;</w:t>
      </w:r>
    </w:p>
    <w:p w:rsidR="0039444B" w:rsidRPr="0004019F" w:rsidRDefault="00AA7B56" w:rsidP="0039444B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E4402B" w:rsidRPr="0004019F">
        <w:rPr>
          <w:rFonts w:ascii="Times New Roman" w:hAnsi="Times New Roman"/>
          <w:sz w:val="28"/>
          <w:szCs w:val="28"/>
          <w:lang w:val="uk-UA"/>
        </w:rPr>
        <w:t>у</w:t>
      </w:r>
      <w:r w:rsidR="00E4402B" w:rsidRPr="0004019F">
        <w:rPr>
          <w:rFonts w:ascii="Times New Roman" w:hAnsi="Times New Roman"/>
          <w:sz w:val="28"/>
          <w:szCs w:val="28"/>
        </w:rPr>
        <w:t xml:space="preserve">часть у </w:t>
      </w:r>
      <w:proofErr w:type="spellStart"/>
      <w:r w:rsidR="00E4402B" w:rsidRPr="0004019F">
        <w:rPr>
          <w:rFonts w:ascii="Times New Roman" w:hAnsi="Times New Roman"/>
          <w:sz w:val="28"/>
          <w:szCs w:val="28"/>
        </w:rPr>
        <w:t>розробці</w:t>
      </w:r>
      <w:proofErr w:type="spellEnd"/>
      <w:r w:rsidR="00E4402B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02B" w:rsidRPr="0004019F">
        <w:rPr>
          <w:rFonts w:ascii="Times New Roman" w:hAnsi="Times New Roman"/>
          <w:sz w:val="28"/>
          <w:szCs w:val="28"/>
        </w:rPr>
        <w:t>заходів</w:t>
      </w:r>
      <w:proofErr w:type="spellEnd"/>
      <w:r w:rsidR="00E4402B" w:rsidRPr="0004019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E4402B" w:rsidRPr="0004019F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E4402B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02B" w:rsidRPr="0004019F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E4402B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402B" w:rsidRPr="0004019F">
        <w:rPr>
          <w:rFonts w:ascii="Times New Roman" w:hAnsi="Times New Roman"/>
          <w:sz w:val="28"/>
          <w:szCs w:val="28"/>
        </w:rPr>
        <w:t>політики</w:t>
      </w:r>
      <w:proofErr w:type="spellEnd"/>
      <w:r w:rsidR="00E4402B" w:rsidRPr="0004019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E4402B" w:rsidRPr="0004019F">
        <w:rPr>
          <w:rFonts w:ascii="Times New Roman" w:hAnsi="Times New Roman"/>
          <w:sz w:val="28"/>
          <w:szCs w:val="28"/>
        </w:rPr>
        <w:t>сфері</w:t>
      </w:r>
      <w:proofErr w:type="spellEnd"/>
      <w:r w:rsidR="00E4402B" w:rsidRPr="0004019F">
        <w:rPr>
          <w:rFonts w:ascii="Times New Roman" w:hAnsi="Times New Roman"/>
          <w:sz w:val="28"/>
          <w:szCs w:val="28"/>
        </w:rPr>
        <w:t xml:space="preserve"> </w:t>
      </w:r>
      <w:r w:rsidR="00E4402B" w:rsidRPr="0004019F">
        <w:rPr>
          <w:rFonts w:ascii="Times New Roman" w:hAnsi="Times New Roman"/>
          <w:sz w:val="28"/>
          <w:szCs w:val="28"/>
          <w:lang w:val="uk-UA"/>
        </w:rPr>
        <w:t>управління, використання та відтворення поверхневих водних ресурсів</w:t>
      </w:r>
      <w:r w:rsidR="0039444B" w:rsidRPr="0004019F">
        <w:rPr>
          <w:rFonts w:ascii="Times New Roman" w:hAnsi="Times New Roman"/>
          <w:sz w:val="28"/>
          <w:szCs w:val="28"/>
          <w:lang w:val="uk-UA"/>
        </w:rPr>
        <w:t>;</w:t>
      </w:r>
      <w:r w:rsidR="0039444B" w:rsidRPr="0004019F">
        <w:rPr>
          <w:rFonts w:ascii="Times New Roman" w:hAnsi="Times New Roman"/>
          <w:sz w:val="28"/>
          <w:szCs w:val="28"/>
        </w:rPr>
        <w:t xml:space="preserve"> </w:t>
      </w:r>
    </w:p>
    <w:p w:rsidR="0039444B" w:rsidRPr="0004019F" w:rsidRDefault="0039444B" w:rsidP="005A080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o23"/>
      <w:bookmarkEnd w:id="0"/>
      <w:r w:rsidRPr="0004019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4019F">
        <w:rPr>
          <w:rFonts w:ascii="Times New Roman" w:hAnsi="Times New Roman"/>
          <w:sz w:val="28"/>
          <w:szCs w:val="28"/>
          <w:lang w:val="uk-UA"/>
        </w:rPr>
        <w:tab/>
      </w:r>
      <w:r w:rsidR="00254F6A">
        <w:rPr>
          <w:rFonts w:ascii="Times New Roman" w:hAnsi="Times New Roman"/>
          <w:sz w:val="28"/>
          <w:szCs w:val="28"/>
          <w:lang w:val="uk-UA"/>
        </w:rPr>
        <w:t>- </w:t>
      </w:r>
      <w:r w:rsidR="00E4402B" w:rsidRPr="0004019F">
        <w:rPr>
          <w:rFonts w:ascii="Times New Roman" w:hAnsi="Times New Roman"/>
          <w:sz w:val="28"/>
          <w:szCs w:val="28"/>
          <w:lang w:val="uk-UA"/>
        </w:rPr>
        <w:t>участь у реалізації державних, регіональних і місцевих програм щодо раціонального використання, відтворення та охорони поверхневих водних ресурсів та земель водного фонду</w:t>
      </w:r>
      <w:r w:rsidRPr="0004019F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E4402B" w:rsidRPr="0004019F" w:rsidRDefault="00254F6A" w:rsidP="005A08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80C">
        <w:rPr>
          <w:sz w:val="28"/>
          <w:szCs w:val="28"/>
        </w:rPr>
        <w:t> </w:t>
      </w:r>
      <w:r w:rsidR="00E4402B" w:rsidRPr="0004019F">
        <w:rPr>
          <w:sz w:val="28"/>
          <w:szCs w:val="28"/>
        </w:rPr>
        <w:t xml:space="preserve">розробляє та подає на розгляд Полтавській міській раді та виконавчому комітету необхідні розрахунки і обґрунтування робіт з реалізації заходів щодо раціонального використання, охорони та відтворення поверхневих водних ресурсів і земель водного фонду, а також прогнозування розвитку водних відносин; </w:t>
      </w:r>
    </w:p>
    <w:p w:rsidR="00E4402B" w:rsidRPr="0004019F" w:rsidRDefault="005A080C" w:rsidP="0039444B">
      <w:pPr>
        <w:pStyle w:val="HTML"/>
        <w:tabs>
          <w:tab w:val="clear" w:pos="916"/>
          <w:tab w:val="left" w:pos="60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E4402B" w:rsidRPr="0004019F">
        <w:rPr>
          <w:rFonts w:ascii="Times New Roman" w:hAnsi="Times New Roman"/>
          <w:sz w:val="28"/>
          <w:szCs w:val="28"/>
          <w:lang w:val="uk-UA"/>
        </w:rPr>
        <w:t xml:space="preserve">забезпечує планування та використання в установленому порядку коштів місцевого фонду охорони навколишнього природного </w:t>
      </w:r>
      <w:r w:rsidR="00090949">
        <w:rPr>
          <w:rFonts w:ascii="Times New Roman" w:hAnsi="Times New Roman"/>
          <w:sz w:val="28"/>
          <w:szCs w:val="28"/>
          <w:lang w:val="uk-UA"/>
        </w:rPr>
        <w:t>середовища в межах компетенції</w:t>
      </w:r>
      <w:r w:rsidR="00E4402B" w:rsidRPr="0004019F">
        <w:rPr>
          <w:rFonts w:ascii="Times New Roman" w:hAnsi="Times New Roman"/>
          <w:sz w:val="28"/>
          <w:szCs w:val="28"/>
          <w:lang w:val="uk-UA"/>
        </w:rPr>
        <w:t>;</w:t>
      </w:r>
    </w:p>
    <w:p w:rsidR="00BC5597" w:rsidRPr="0004019F" w:rsidRDefault="00E4402B" w:rsidP="00BC5597">
      <w:pPr>
        <w:pStyle w:val="HTML"/>
        <w:tabs>
          <w:tab w:val="clear" w:pos="916"/>
          <w:tab w:val="left" w:pos="60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4019F">
        <w:rPr>
          <w:rFonts w:ascii="Times New Roman" w:hAnsi="Times New Roman"/>
          <w:sz w:val="28"/>
          <w:szCs w:val="28"/>
          <w:lang w:val="uk-UA"/>
        </w:rPr>
        <w:tab/>
        <w:t>- бере участь в організації та проведенні конференцій, форумів та лекцій з питань, які відносяться до повноважень Департаменту;</w:t>
      </w:r>
      <w:bookmarkStart w:id="1" w:name="n147"/>
      <w:bookmarkStart w:id="2" w:name="n19"/>
      <w:bookmarkEnd w:id="1"/>
      <w:bookmarkEnd w:id="2"/>
    </w:p>
    <w:p w:rsidR="0039444B" w:rsidRPr="0004019F" w:rsidRDefault="005A080C" w:rsidP="005A080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o24"/>
      <w:bookmarkEnd w:id="3"/>
      <w:r>
        <w:rPr>
          <w:rFonts w:ascii="Times New Roman" w:hAnsi="Times New Roman"/>
          <w:sz w:val="28"/>
          <w:szCs w:val="28"/>
          <w:lang w:val="uk-UA"/>
        </w:rPr>
        <w:tab/>
        <w:t>- </w:t>
      </w:r>
      <w:r w:rsidR="0039444B" w:rsidRPr="0004019F">
        <w:rPr>
          <w:rFonts w:ascii="Times New Roman" w:hAnsi="Times New Roman"/>
          <w:sz w:val="28"/>
          <w:szCs w:val="28"/>
        </w:rPr>
        <w:t xml:space="preserve">участь у </w:t>
      </w:r>
      <w:proofErr w:type="spellStart"/>
      <w:r w:rsidR="0039444B" w:rsidRPr="0004019F">
        <w:rPr>
          <w:rFonts w:ascii="Times New Roman" w:hAnsi="Times New Roman"/>
          <w:sz w:val="28"/>
          <w:szCs w:val="28"/>
        </w:rPr>
        <w:t>підготовці</w:t>
      </w:r>
      <w:proofErr w:type="spellEnd"/>
      <w:r w:rsidR="0039444B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DD7" w:rsidRPr="0004019F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="0039444B" w:rsidRPr="0004019F">
        <w:rPr>
          <w:rFonts w:ascii="Times New Roman" w:hAnsi="Times New Roman"/>
          <w:sz w:val="28"/>
          <w:szCs w:val="28"/>
        </w:rPr>
        <w:t xml:space="preserve"> нормативно-</w:t>
      </w:r>
      <w:proofErr w:type="spellStart"/>
      <w:r w:rsidR="0039444B" w:rsidRPr="0004019F">
        <w:rPr>
          <w:rFonts w:ascii="Times New Roman" w:hAnsi="Times New Roman"/>
          <w:sz w:val="28"/>
          <w:szCs w:val="28"/>
        </w:rPr>
        <w:t>правових</w:t>
      </w:r>
      <w:proofErr w:type="spellEnd"/>
      <w:r w:rsidR="0039444B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44B" w:rsidRPr="0004019F">
        <w:rPr>
          <w:rFonts w:ascii="Times New Roman" w:hAnsi="Times New Roman"/>
          <w:sz w:val="28"/>
          <w:szCs w:val="28"/>
        </w:rPr>
        <w:t>актів</w:t>
      </w:r>
      <w:proofErr w:type="spellEnd"/>
      <w:r w:rsidR="0039444B" w:rsidRPr="0004019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39444B" w:rsidRPr="0004019F">
        <w:rPr>
          <w:rFonts w:ascii="Times New Roman" w:hAnsi="Times New Roman"/>
          <w:sz w:val="28"/>
          <w:szCs w:val="28"/>
        </w:rPr>
        <w:t>питань</w:t>
      </w:r>
      <w:proofErr w:type="spellEnd"/>
      <w:r w:rsidR="0039444B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44B" w:rsidRPr="0004019F">
        <w:rPr>
          <w:rFonts w:ascii="Times New Roman" w:hAnsi="Times New Roman"/>
          <w:sz w:val="28"/>
          <w:szCs w:val="28"/>
        </w:rPr>
        <w:t>охорони</w:t>
      </w:r>
      <w:proofErr w:type="spellEnd"/>
      <w:r w:rsidR="0039444B" w:rsidRPr="0004019F">
        <w:rPr>
          <w:rFonts w:ascii="Times New Roman" w:hAnsi="Times New Roman"/>
          <w:sz w:val="28"/>
          <w:szCs w:val="28"/>
        </w:rPr>
        <w:t xml:space="preserve"> вод та земель</w:t>
      </w:r>
      <w:r w:rsidR="00907775" w:rsidRPr="0004019F">
        <w:rPr>
          <w:rFonts w:ascii="Times New Roman" w:hAnsi="Times New Roman"/>
          <w:sz w:val="28"/>
          <w:szCs w:val="28"/>
          <w:lang w:val="uk-UA"/>
        </w:rPr>
        <w:t>,</w:t>
      </w:r>
      <w:r w:rsidR="0039444B" w:rsidRPr="0004019F">
        <w:rPr>
          <w:rFonts w:ascii="Times New Roman" w:hAnsi="Times New Roman"/>
          <w:sz w:val="28"/>
          <w:szCs w:val="28"/>
        </w:rPr>
        <w:t xml:space="preserve"> </w:t>
      </w:r>
      <w:r w:rsidR="00907775" w:rsidRPr="0004019F">
        <w:rPr>
          <w:rFonts w:ascii="Times New Roman" w:hAnsi="Times New Roman"/>
          <w:sz w:val="28"/>
          <w:szCs w:val="28"/>
          <w:lang w:val="uk-UA"/>
        </w:rPr>
        <w:t xml:space="preserve">в тому числі водного </w:t>
      </w:r>
      <w:r w:rsidR="0039444B" w:rsidRPr="0004019F">
        <w:rPr>
          <w:rFonts w:ascii="Times New Roman" w:hAnsi="Times New Roman"/>
          <w:sz w:val="28"/>
          <w:szCs w:val="28"/>
        </w:rPr>
        <w:t>фонду</w:t>
      </w:r>
      <w:r w:rsidR="0039444B" w:rsidRPr="0004019F">
        <w:rPr>
          <w:rFonts w:ascii="Times New Roman" w:hAnsi="Times New Roman"/>
          <w:sz w:val="28"/>
          <w:szCs w:val="28"/>
          <w:lang w:val="uk-UA"/>
        </w:rPr>
        <w:t>;</w:t>
      </w:r>
    </w:p>
    <w:p w:rsidR="0039444B" w:rsidRPr="0004019F" w:rsidRDefault="005A080C" w:rsidP="005A080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12A8E" w:rsidRPr="0004019F">
        <w:rPr>
          <w:rFonts w:ascii="Times New Roman" w:hAnsi="Times New Roman"/>
          <w:sz w:val="28"/>
          <w:szCs w:val="28"/>
          <w:lang w:val="uk-UA"/>
        </w:rPr>
        <w:t xml:space="preserve">- підготовка матеріалів на засідання постійної комісії з питань </w:t>
      </w:r>
      <w:r w:rsidR="00BC5597" w:rsidRPr="0004019F">
        <w:rPr>
          <w:rFonts w:ascii="Times New Roman" w:hAnsi="Times New Roman"/>
          <w:sz w:val="28"/>
          <w:szCs w:val="28"/>
          <w:lang w:val="uk-UA"/>
        </w:rPr>
        <w:t>віднесених до повноважень Департаменту;</w:t>
      </w:r>
    </w:p>
    <w:p w:rsidR="0039444B" w:rsidRPr="0004019F" w:rsidRDefault="0039444B" w:rsidP="005A080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4019F">
        <w:rPr>
          <w:rFonts w:ascii="Times New Roman" w:hAnsi="Times New Roman"/>
          <w:lang w:val="uk-UA"/>
        </w:rPr>
        <w:tab/>
      </w:r>
      <w:r w:rsidR="00FE6371" w:rsidRPr="0004019F">
        <w:rPr>
          <w:rFonts w:ascii="Times New Roman" w:hAnsi="Times New Roman"/>
          <w:sz w:val="28"/>
          <w:szCs w:val="28"/>
        </w:rPr>
        <w:t>- </w:t>
      </w:r>
      <w:proofErr w:type="spellStart"/>
      <w:r w:rsidR="00FE6371" w:rsidRPr="0004019F">
        <w:rPr>
          <w:rFonts w:ascii="Times New Roman" w:hAnsi="Times New Roman"/>
          <w:sz w:val="28"/>
          <w:szCs w:val="28"/>
        </w:rPr>
        <w:t>розгляд</w:t>
      </w:r>
      <w:proofErr w:type="spellEnd"/>
      <w:r w:rsidR="00FE6371" w:rsidRPr="0004019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E6371" w:rsidRPr="0004019F">
        <w:rPr>
          <w:rFonts w:ascii="Times New Roman" w:hAnsi="Times New Roman"/>
          <w:sz w:val="28"/>
          <w:szCs w:val="28"/>
        </w:rPr>
        <w:t>надання</w:t>
      </w:r>
      <w:proofErr w:type="spellEnd"/>
      <w:r w:rsidR="00FE6371"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371" w:rsidRPr="0004019F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Полтавській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міській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раді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із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9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4019F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та порядку, </w:t>
      </w:r>
      <w:proofErr w:type="spellStart"/>
      <w:r w:rsidRPr="0004019F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04019F">
        <w:rPr>
          <w:rFonts w:ascii="Times New Roman" w:hAnsi="Times New Roman"/>
          <w:sz w:val="28"/>
          <w:szCs w:val="28"/>
        </w:rPr>
        <w:t xml:space="preserve"> </w:t>
      </w:r>
      <w:r w:rsidR="00FE6371" w:rsidRPr="0004019F">
        <w:rPr>
          <w:rFonts w:ascii="Times New Roman" w:hAnsi="Times New Roman"/>
          <w:sz w:val="28"/>
          <w:szCs w:val="28"/>
          <w:lang w:val="uk-UA"/>
        </w:rPr>
        <w:t>чинним</w:t>
      </w:r>
      <w:r w:rsidR="00AC5ED6" w:rsidRPr="000401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E6371" w:rsidRPr="0004019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04019F">
        <w:rPr>
          <w:rFonts w:ascii="Times New Roman" w:hAnsi="Times New Roman"/>
          <w:sz w:val="28"/>
          <w:szCs w:val="28"/>
        </w:rPr>
        <w:t>;</w:t>
      </w:r>
    </w:p>
    <w:p w:rsidR="00852647" w:rsidRPr="0004019F" w:rsidRDefault="005A080C" w:rsidP="008526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C5B14" w:rsidRPr="0004019F">
        <w:rPr>
          <w:sz w:val="28"/>
          <w:szCs w:val="28"/>
        </w:rPr>
        <w:t>веде</w:t>
      </w:r>
      <w:r w:rsidR="00FE6371" w:rsidRPr="0004019F">
        <w:rPr>
          <w:sz w:val="28"/>
          <w:szCs w:val="28"/>
        </w:rPr>
        <w:t>ння</w:t>
      </w:r>
      <w:r w:rsidR="00AC5B14" w:rsidRPr="0004019F">
        <w:rPr>
          <w:sz w:val="28"/>
          <w:szCs w:val="28"/>
        </w:rPr>
        <w:t xml:space="preserve"> облік</w:t>
      </w:r>
      <w:r w:rsidR="00FE6371" w:rsidRPr="0004019F">
        <w:rPr>
          <w:sz w:val="28"/>
          <w:szCs w:val="28"/>
        </w:rPr>
        <w:t>у</w:t>
      </w:r>
      <w:r w:rsidR="00AC5B14" w:rsidRPr="0004019F">
        <w:rPr>
          <w:sz w:val="28"/>
          <w:szCs w:val="28"/>
        </w:rPr>
        <w:t xml:space="preserve"> земель</w:t>
      </w:r>
      <w:r w:rsidR="00852647" w:rsidRPr="0004019F">
        <w:t xml:space="preserve"> </w:t>
      </w:r>
      <w:r w:rsidR="00852647" w:rsidRPr="0004019F">
        <w:rPr>
          <w:sz w:val="28"/>
          <w:szCs w:val="28"/>
        </w:rPr>
        <w:t>і звітності та обліку землекористувачів земельних ділянок з розташованими на них водними об’єктами</w:t>
      </w:r>
      <w:r w:rsidR="00090949">
        <w:rPr>
          <w:sz w:val="28"/>
          <w:szCs w:val="28"/>
        </w:rPr>
        <w:t>;</w:t>
      </w:r>
      <w:r w:rsidR="00AC5B14" w:rsidRPr="0004019F">
        <w:rPr>
          <w:sz w:val="28"/>
          <w:szCs w:val="28"/>
        </w:rPr>
        <w:t xml:space="preserve"> </w:t>
      </w:r>
    </w:p>
    <w:p w:rsidR="00AC5B14" w:rsidRPr="0004019F" w:rsidRDefault="00AC5B14" w:rsidP="00852647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FE6371" w:rsidRPr="0004019F">
        <w:rPr>
          <w:sz w:val="28"/>
          <w:szCs w:val="28"/>
        </w:rPr>
        <w:t>сприяння</w:t>
      </w:r>
      <w:r w:rsidRPr="0004019F">
        <w:rPr>
          <w:sz w:val="28"/>
          <w:szCs w:val="28"/>
        </w:rPr>
        <w:t xml:space="preserve"> підготовці та перепідготовці с</w:t>
      </w:r>
      <w:r w:rsidR="00FB7438" w:rsidRPr="0004019F">
        <w:rPr>
          <w:sz w:val="28"/>
          <w:szCs w:val="28"/>
        </w:rPr>
        <w:t>пеціалістів Департаменту</w:t>
      </w:r>
      <w:r w:rsidRPr="0004019F">
        <w:rPr>
          <w:sz w:val="28"/>
          <w:szCs w:val="28"/>
        </w:rPr>
        <w:t>, забезпечує підвищення кваліфікації працівників для виконання покладених на нього завдань, організовує навчання з питань земельного законодавства;</w:t>
      </w:r>
    </w:p>
    <w:p w:rsidR="00AC5B14" w:rsidRPr="0004019F" w:rsidRDefault="00AC5B14" w:rsidP="00FB7438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lastRenderedPageBreak/>
        <w:t>- </w:t>
      </w:r>
      <w:r w:rsidR="00FE6371" w:rsidRPr="0004019F">
        <w:rPr>
          <w:sz w:val="28"/>
          <w:szCs w:val="28"/>
        </w:rPr>
        <w:t>забезпечення охорони</w:t>
      </w:r>
      <w:r w:rsidRPr="0004019F">
        <w:rPr>
          <w:sz w:val="28"/>
          <w:szCs w:val="28"/>
        </w:rPr>
        <w:t xml:space="preserve"> праці та соціальн</w:t>
      </w:r>
      <w:r w:rsidR="00FE6371" w:rsidRPr="0004019F">
        <w:rPr>
          <w:sz w:val="28"/>
          <w:szCs w:val="28"/>
        </w:rPr>
        <w:t>ого</w:t>
      </w:r>
      <w:r w:rsidR="00FB7438" w:rsidRPr="0004019F">
        <w:rPr>
          <w:sz w:val="28"/>
          <w:szCs w:val="28"/>
        </w:rPr>
        <w:t xml:space="preserve"> захист</w:t>
      </w:r>
      <w:r w:rsidR="00FE6371" w:rsidRPr="0004019F">
        <w:rPr>
          <w:sz w:val="28"/>
          <w:szCs w:val="28"/>
        </w:rPr>
        <w:t>у</w:t>
      </w:r>
      <w:r w:rsidR="00FB7438" w:rsidRPr="0004019F">
        <w:rPr>
          <w:sz w:val="28"/>
          <w:szCs w:val="28"/>
        </w:rPr>
        <w:t xml:space="preserve"> працівників Департаменту</w:t>
      </w:r>
      <w:r w:rsidRPr="0004019F">
        <w:rPr>
          <w:sz w:val="28"/>
          <w:szCs w:val="28"/>
        </w:rPr>
        <w:t>, а також виконання завдань мобілізаційної підготовки та мобілізаційної готовності у межах повноважень, визначених законодавством;</w:t>
      </w:r>
    </w:p>
    <w:p w:rsidR="006548DF" w:rsidRPr="0004019F" w:rsidRDefault="006548DF" w:rsidP="006548DF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надає безоплатну первинну правову допомогу відповідно до вимог Закону України “Про безоплатну правову допомогу” та в межах повноважень;</w:t>
      </w:r>
    </w:p>
    <w:p w:rsidR="006548DF" w:rsidRPr="0004019F" w:rsidRDefault="006548DF" w:rsidP="006548DF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 xml:space="preserve">- здійснює </w:t>
      </w:r>
      <w:proofErr w:type="spellStart"/>
      <w:r w:rsidRPr="0004019F">
        <w:rPr>
          <w:sz w:val="28"/>
          <w:szCs w:val="28"/>
        </w:rPr>
        <w:t>самопредставництво</w:t>
      </w:r>
      <w:proofErr w:type="spellEnd"/>
      <w:r w:rsidRPr="0004019F">
        <w:rPr>
          <w:sz w:val="28"/>
          <w:szCs w:val="28"/>
        </w:rPr>
        <w:t xml:space="preserve"> </w:t>
      </w:r>
      <w:r w:rsidRPr="0004019F">
        <w:rPr>
          <w:bCs/>
          <w:iCs/>
          <w:sz w:val="28"/>
          <w:szCs w:val="28"/>
        </w:rPr>
        <w:t>Департаменту земельних і водних  ресурсів та земельного кадастру Полтавської міської ради</w:t>
      </w:r>
      <w:r w:rsidRPr="0004019F">
        <w:rPr>
          <w:sz w:val="28"/>
          <w:szCs w:val="28"/>
        </w:rPr>
        <w:t xml:space="preserve"> у судових органах при розгляді спорів, в яких Департамент виступає учасником по справі з усіма процесуальними правами, наданими учаснику справи;</w:t>
      </w:r>
    </w:p>
    <w:p w:rsidR="00AA5BD2" w:rsidRPr="0004019F" w:rsidRDefault="00AA5BD2" w:rsidP="00AA5BD2">
      <w:pPr>
        <w:ind w:firstLine="540"/>
        <w:jc w:val="both"/>
        <w:rPr>
          <w:sz w:val="28"/>
          <w:szCs w:val="28"/>
          <w:shd w:val="clear" w:color="auto" w:fill="FFFFFF"/>
        </w:rPr>
      </w:pPr>
      <w:r w:rsidRPr="0004019F">
        <w:rPr>
          <w:sz w:val="28"/>
          <w:szCs w:val="28"/>
        </w:rPr>
        <w:t>-</w:t>
      </w:r>
      <w:r w:rsidR="005A080C">
        <w:rPr>
          <w:sz w:val="28"/>
          <w:szCs w:val="28"/>
        </w:rPr>
        <w:t> </w:t>
      </w:r>
      <w:r w:rsidRPr="0004019F">
        <w:rPr>
          <w:sz w:val="28"/>
          <w:szCs w:val="28"/>
          <w:shd w:val="clear" w:color="auto" w:fill="FFFFFF"/>
        </w:rPr>
        <w:t>здійснення інших повноважень, передбачених чинним законодавством, актами державної влади та органів місцевого самоврядування у галузі земельних відносин;</w:t>
      </w:r>
    </w:p>
    <w:p w:rsidR="006548DF" w:rsidRPr="0004019F" w:rsidRDefault="006548DF" w:rsidP="006548DF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Департамент земельних і водних ресурсів та земельного кадастру Полтавської міської ради уповноважений діяти в інтересах Полтавської міської територіальної громади в особі Полтавської міської ради у судових органах при розгляді спорів з питань земельних та водних правовідносин в яких Полтавська міська територіальна громада в особі Полтавської міської ради, Полтавська міська рада виступають учасником по справі з усіма процесуальними правами, наданими учаснику справи та видати посадовим особам даного Департаменту відповідні довіреності.</w:t>
      </w:r>
    </w:p>
    <w:p w:rsidR="006548DF" w:rsidRPr="0004019F" w:rsidRDefault="006548DF" w:rsidP="00160C27">
      <w:pPr>
        <w:ind w:firstLine="540"/>
        <w:jc w:val="both"/>
        <w:rPr>
          <w:sz w:val="28"/>
          <w:szCs w:val="28"/>
        </w:rPr>
      </w:pPr>
    </w:p>
    <w:p w:rsidR="00AC5B14" w:rsidRPr="0004019F" w:rsidRDefault="00AC5B14" w:rsidP="00BA6641">
      <w:pPr>
        <w:jc w:val="both"/>
        <w:rPr>
          <w:sz w:val="28"/>
          <w:szCs w:val="28"/>
        </w:rPr>
      </w:pPr>
    </w:p>
    <w:p w:rsidR="002A13B4" w:rsidRPr="00A160FC" w:rsidRDefault="00D518F3" w:rsidP="00BA664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t>Основні показники роботи</w:t>
      </w:r>
    </w:p>
    <w:p w:rsidR="005000C9" w:rsidRPr="0004019F" w:rsidRDefault="005000C9" w:rsidP="005000C9">
      <w:pPr>
        <w:ind w:left="720"/>
        <w:rPr>
          <w:sz w:val="28"/>
          <w:szCs w:val="28"/>
        </w:rPr>
      </w:pPr>
    </w:p>
    <w:p w:rsidR="00D34B1E" w:rsidRPr="0004019F" w:rsidRDefault="002A13B4" w:rsidP="00DE0588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3.</w:t>
      </w:r>
      <w:r w:rsidR="004A1983" w:rsidRPr="0004019F">
        <w:rPr>
          <w:sz w:val="28"/>
          <w:szCs w:val="28"/>
        </w:rPr>
        <w:t>1</w:t>
      </w:r>
      <w:r w:rsidR="00205A85" w:rsidRPr="0004019F">
        <w:rPr>
          <w:sz w:val="28"/>
          <w:szCs w:val="28"/>
        </w:rPr>
        <w:t>. </w:t>
      </w:r>
      <w:r w:rsidR="002A184A" w:rsidRPr="0004019F">
        <w:rPr>
          <w:sz w:val="28"/>
          <w:szCs w:val="28"/>
        </w:rPr>
        <w:t xml:space="preserve">Співвідношення кількості </w:t>
      </w:r>
      <w:r w:rsidR="00D34B1E" w:rsidRPr="0004019F">
        <w:rPr>
          <w:sz w:val="28"/>
          <w:szCs w:val="28"/>
        </w:rPr>
        <w:t xml:space="preserve">підготовлених </w:t>
      </w:r>
      <w:proofErr w:type="spellStart"/>
      <w:r w:rsidR="00D34B1E" w:rsidRPr="0004019F">
        <w:rPr>
          <w:sz w:val="28"/>
          <w:szCs w:val="28"/>
        </w:rPr>
        <w:t>проєктів</w:t>
      </w:r>
      <w:proofErr w:type="spellEnd"/>
      <w:r w:rsidR="002A184A" w:rsidRPr="0004019F">
        <w:rPr>
          <w:sz w:val="28"/>
          <w:szCs w:val="28"/>
        </w:rPr>
        <w:t xml:space="preserve"> </w:t>
      </w:r>
      <w:r w:rsidR="0064583A" w:rsidRPr="0004019F">
        <w:rPr>
          <w:sz w:val="28"/>
          <w:szCs w:val="28"/>
        </w:rPr>
        <w:t xml:space="preserve">договорів оренди землі, договорів </w:t>
      </w:r>
      <w:proofErr w:type="spellStart"/>
      <w:r w:rsidR="0064583A" w:rsidRPr="0004019F">
        <w:rPr>
          <w:sz w:val="28"/>
          <w:szCs w:val="28"/>
        </w:rPr>
        <w:t>суперфіцію</w:t>
      </w:r>
      <w:proofErr w:type="spellEnd"/>
      <w:r w:rsidR="0064583A" w:rsidRPr="0004019F">
        <w:rPr>
          <w:sz w:val="28"/>
          <w:szCs w:val="28"/>
        </w:rPr>
        <w:t>, договорів земельного сервітуту</w:t>
      </w:r>
      <w:r w:rsidR="00D34B1E" w:rsidRPr="0004019F">
        <w:rPr>
          <w:sz w:val="28"/>
          <w:szCs w:val="28"/>
        </w:rPr>
        <w:t xml:space="preserve"> </w:t>
      </w:r>
      <w:r w:rsidR="00DE0588" w:rsidRPr="0004019F">
        <w:rPr>
          <w:sz w:val="28"/>
          <w:szCs w:val="28"/>
        </w:rPr>
        <w:t>та інших договорів до кількості звернень фізичних та юридичних осіб Полтавської міської ради.</w:t>
      </w:r>
    </w:p>
    <w:p w:rsidR="0083488D" w:rsidRPr="0004019F" w:rsidRDefault="002A13B4" w:rsidP="00536648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3.</w:t>
      </w:r>
      <w:r w:rsidR="004A1983" w:rsidRPr="0004019F">
        <w:rPr>
          <w:sz w:val="28"/>
          <w:szCs w:val="28"/>
        </w:rPr>
        <w:t>2</w:t>
      </w:r>
      <w:r w:rsidR="005A080C">
        <w:rPr>
          <w:sz w:val="28"/>
          <w:szCs w:val="28"/>
        </w:rPr>
        <w:t>. </w:t>
      </w:r>
      <w:r w:rsidR="002A184A" w:rsidRPr="0004019F">
        <w:rPr>
          <w:sz w:val="28"/>
          <w:szCs w:val="28"/>
        </w:rPr>
        <w:t>Співвідношення кількості</w:t>
      </w:r>
      <w:r w:rsidR="0083488D" w:rsidRPr="0004019F">
        <w:rPr>
          <w:sz w:val="28"/>
          <w:szCs w:val="28"/>
        </w:rPr>
        <w:t xml:space="preserve"> </w:t>
      </w:r>
      <w:r w:rsidR="002A184A" w:rsidRPr="0004019F">
        <w:rPr>
          <w:sz w:val="28"/>
          <w:szCs w:val="28"/>
        </w:rPr>
        <w:t>наданих</w:t>
      </w:r>
      <w:r w:rsidR="008E5493" w:rsidRPr="0004019F">
        <w:rPr>
          <w:sz w:val="28"/>
          <w:szCs w:val="28"/>
        </w:rPr>
        <w:t xml:space="preserve"> висновків</w:t>
      </w:r>
      <w:r w:rsidR="00D34B1E" w:rsidRPr="0004019F">
        <w:rPr>
          <w:sz w:val="28"/>
          <w:szCs w:val="28"/>
        </w:rPr>
        <w:t xml:space="preserve">, довідок тощо по питаннях, віднесених до повноважень Департаменту </w:t>
      </w:r>
      <w:r w:rsidR="002A184A" w:rsidRPr="0004019F">
        <w:rPr>
          <w:sz w:val="28"/>
          <w:szCs w:val="28"/>
        </w:rPr>
        <w:t xml:space="preserve">до кількості звернень </w:t>
      </w:r>
      <w:r w:rsidR="008E5493" w:rsidRPr="0004019F">
        <w:rPr>
          <w:sz w:val="28"/>
          <w:szCs w:val="28"/>
        </w:rPr>
        <w:t>фізичних та юридичних осіб</w:t>
      </w:r>
      <w:r w:rsidR="00DE0588" w:rsidRPr="0004019F">
        <w:rPr>
          <w:sz w:val="28"/>
          <w:szCs w:val="28"/>
        </w:rPr>
        <w:t xml:space="preserve"> Полтавської міської ради</w:t>
      </w:r>
      <w:r w:rsidR="008E5493" w:rsidRPr="0004019F">
        <w:rPr>
          <w:sz w:val="28"/>
          <w:szCs w:val="28"/>
        </w:rPr>
        <w:t>.</w:t>
      </w:r>
    </w:p>
    <w:p w:rsidR="002A13B4" w:rsidRPr="0004019F" w:rsidRDefault="0083488D" w:rsidP="00D34B1E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3.</w:t>
      </w:r>
      <w:r w:rsidR="004A1983" w:rsidRPr="0004019F">
        <w:rPr>
          <w:sz w:val="28"/>
          <w:szCs w:val="28"/>
        </w:rPr>
        <w:t>3</w:t>
      </w:r>
      <w:r w:rsidR="007032A4" w:rsidRPr="0004019F">
        <w:rPr>
          <w:sz w:val="28"/>
          <w:szCs w:val="28"/>
        </w:rPr>
        <w:t>. </w:t>
      </w:r>
      <w:r w:rsidR="00D34B1E" w:rsidRPr="0004019F">
        <w:rPr>
          <w:sz w:val="28"/>
          <w:szCs w:val="28"/>
        </w:rPr>
        <w:t xml:space="preserve"> </w:t>
      </w:r>
      <w:r w:rsidR="002A13B4" w:rsidRPr="0004019F">
        <w:rPr>
          <w:sz w:val="28"/>
          <w:szCs w:val="28"/>
        </w:rPr>
        <w:t>Співвідношення кількості</w:t>
      </w:r>
      <w:r w:rsidRPr="0004019F">
        <w:rPr>
          <w:sz w:val="28"/>
          <w:szCs w:val="28"/>
        </w:rPr>
        <w:t xml:space="preserve"> </w:t>
      </w:r>
      <w:r w:rsidR="00ED643E" w:rsidRPr="0004019F">
        <w:rPr>
          <w:sz w:val="28"/>
          <w:szCs w:val="28"/>
        </w:rPr>
        <w:t>оформлен</w:t>
      </w:r>
      <w:r w:rsidR="002A13B4" w:rsidRPr="0004019F">
        <w:rPr>
          <w:sz w:val="28"/>
          <w:szCs w:val="28"/>
        </w:rPr>
        <w:t>их</w:t>
      </w:r>
      <w:r w:rsidR="00ED643E" w:rsidRPr="0004019F">
        <w:rPr>
          <w:sz w:val="28"/>
          <w:szCs w:val="28"/>
        </w:rPr>
        <w:t xml:space="preserve"> договорів</w:t>
      </w:r>
      <w:r w:rsidR="00D518F3" w:rsidRPr="0004019F">
        <w:rPr>
          <w:sz w:val="28"/>
          <w:szCs w:val="28"/>
        </w:rPr>
        <w:t xml:space="preserve"> купівлі – продажу земельної ділянки</w:t>
      </w:r>
      <w:r w:rsidR="002A13B4" w:rsidRPr="0004019F">
        <w:rPr>
          <w:sz w:val="28"/>
          <w:szCs w:val="28"/>
        </w:rPr>
        <w:t xml:space="preserve"> до кількості</w:t>
      </w:r>
      <w:r w:rsidR="00C30E14" w:rsidRPr="0004019F">
        <w:rPr>
          <w:sz w:val="28"/>
          <w:szCs w:val="28"/>
        </w:rPr>
        <w:t xml:space="preserve"> звернень </w:t>
      </w:r>
      <w:r w:rsidR="00D34B1E" w:rsidRPr="0004019F">
        <w:rPr>
          <w:sz w:val="28"/>
          <w:szCs w:val="28"/>
        </w:rPr>
        <w:t xml:space="preserve">фізичних та юридичних осіб до Полтавської міської ради. </w:t>
      </w:r>
    </w:p>
    <w:p w:rsidR="00CF371F" w:rsidRDefault="00CF371F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372EC4" w:rsidRDefault="00372EC4" w:rsidP="00D34B1E">
      <w:pPr>
        <w:ind w:firstLine="708"/>
        <w:jc w:val="both"/>
        <w:rPr>
          <w:sz w:val="28"/>
          <w:szCs w:val="28"/>
        </w:rPr>
      </w:pPr>
    </w:p>
    <w:p w:rsidR="005A55DC" w:rsidRPr="0004019F" w:rsidRDefault="005A55DC" w:rsidP="005651AF">
      <w:pPr>
        <w:jc w:val="both"/>
        <w:rPr>
          <w:sz w:val="28"/>
          <w:szCs w:val="28"/>
        </w:rPr>
      </w:pPr>
    </w:p>
    <w:p w:rsidR="00E52C5A" w:rsidRPr="00A160FC" w:rsidRDefault="002A13B4" w:rsidP="007134C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t>Організаційна структура</w:t>
      </w:r>
    </w:p>
    <w:p w:rsidR="006F4FC4" w:rsidRDefault="006F4FC4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627AD8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80645</wp:posOffset>
                </wp:positionV>
                <wp:extent cx="3079750" cy="742950"/>
                <wp:effectExtent l="0" t="0" r="2540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627AD8">
                            <w:pPr>
                              <w:jc w:val="center"/>
                            </w:pPr>
                            <w:r>
                              <w:t xml:space="preserve">Департамент земельних і водних ресурсів та земельного кадастру </w:t>
                            </w:r>
                          </w:p>
                          <w:p w:rsidR="00DA6212" w:rsidRDefault="00DA6212" w:rsidP="00627AD8">
                            <w:pPr>
                              <w:jc w:val="center"/>
                            </w:pPr>
                            <w:r>
                              <w:t>Полтавської міської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10.95pt;margin-top:6.35pt;width:242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1yjAIAAC0FAAAOAAAAZHJzL2Uyb0RvYy54bWysVM1u2zAMvg/YOwi6r06ydGmDOkXQosOA&#10;og3WDj0rstQYk0VNUmJnpwG7Dtgj7CF2GfbTZ3DeaJTsOEVX7DDsYpMiP1IkP+rouCoUWQnrctAp&#10;7e/1KBGaQ5br25S+uT57dkCJ80xnTIEWKV0LR48nT58clWYsBrAAlQlLMIh249KkdOG9GSeJ4wtR&#10;MLcHRmg0SrAF86ja2ySzrMTohUoGvd6LpASbGQtcOIenp42RTmJ8KQX3l1I64YlKKd7Nx6+N33n4&#10;JpMjNr61zCxy3l6D/cMtCpZrTNqFOmWekaXN/whV5NyCA+n3OBQJSJlzEWvAavq9B9VcLZgRsRZs&#10;jjNdm9z/C8svVjNL8iylOCjNChxR/WXzYfO5/lnfbT7WX+u7+sfmU/2r/lZ/JwehX6VxY4RdmZlt&#10;NYdiKL6Stgh/LItUscfrrsei8oTj4fPe6HC0j6PgaBsNB4coY5hkhzbW+ZcCChKElFqcYWwtW507&#10;37huXRAXbtPkj5JfKxGuoPRrIbEuzDiI6MgocaIsWTHkQva236aNngEic6U6UP8xkPJbUOsbYCKy&#10;rAP2HgPusnXeMSNo3wGLXIP9O1g2/tuqm1pD2b6aV3GI8X7hZA7ZGgdroWG8M/wsx3aeM+dnzCLF&#10;cQK4tv4SP1JBmVJoJUoWYN8/dh78kXlopaTElUmpe7dkVlCiXmnk5GF/OAw7FpXh/miAir1vmd+3&#10;6GVxAjiJPj4Qhkcx+Hu1FaWF4ga3exqyoolpjrlTyr3dKie+WWV8H7iYTqMb7pVh/lxfGR6Chz4H&#10;ulxXN8yallMe2XgB2/Vi4wfUanwDUsN06UHmkXe7vrYTwJ2MzG3fj7D09/XotXvlJr8BAAD//wMA&#10;UEsDBBQABgAIAAAAIQBqU98k3QAAAAoBAAAPAAAAZHJzL2Rvd25yZXYueG1sTI9BT4NAEIXvJv6H&#10;zZh4s0s5gCBL05AYEz2J9eBty45Ays4SdkvBX+/0pMd578ub94rdYgcx4+R7Rwq2mwgEUuNMT62C&#10;w8fzwyMIHzQZPThCBSt62JW3N4XOjbvQO851aAWHkM+1gi6EMZfSNx1a7TduRGLv201WBz6nVppJ&#10;XzjcDjKOokRa3RN/6PSIVYfNqT5bBW+rDPPhM8l+5qpfTf1VvbxipdT93bJ/AhFwCX8wXOtzdSi5&#10;09GdyXgxKIjjbcYoG3EKgoE0Slg4XoUsBVkW8v+E8hcAAP//AwBQSwECLQAUAAYACAAAACEAtoM4&#10;kv4AAADhAQAAEwAAAAAAAAAAAAAAAAAAAAAAW0NvbnRlbnRfVHlwZXNdLnhtbFBLAQItABQABgAI&#10;AAAAIQA4/SH/1gAAAJQBAAALAAAAAAAAAAAAAAAAAC8BAABfcmVscy8ucmVsc1BLAQItABQABgAI&#10;AAAAIQCl4M1yjAIAAC0FAAAOAAAAAAAAAAAAAAAAAC4CAABkcnMvZTJvRG9jLnhtbFBLAQItABQA&#10;BgAIAAAAIQBqU98k3QAAAAoBAAAPAAAAAAAAAAAAAAAAAOYEAABkcnMvZG93bnJldi54bWxQSwUG&#10;AAAAAAQABADzAAAA8AUAAAAA&#10;" fillcolor="white [3201]" strokecolor="black [3200]" strokeweight="2pt">
                <v:textbox>
                  <w:txbxContent>
                    <w:p w:rsidR="00DA6212" w:rsidRDefault="00DA6212" w:rsidP="00627AD8">
                      <w:pPr>
                        <w:jc w:val="center"/>
                      </w:pPr>
                      <w:r>
                        <w:t xml:space="preserve">Департамент земельних і водних ресурсів та земельного кадастру </w:t>
                      </w:r>
                    </w:p>
                    <w:p w:rsidR="00DA6212" w:rsidRDefault="00DA6212" w:rsidP="00627AD8">
                      <w:pPr>
                        <w:jc w:val="center"/>
                      </w:pPr>
                      <w:r>
                        <w:t>Полтавської міської ради</w:t>
                      </w:r>
                    </w:p>
                  </w:txbxContent>
                </v:textbox>
              </v:rect>
            </w:pict>
          </mc:Fallback>
        </mc:AlternateContent>
      </w: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254F6A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8DC87" wp14:editId="13D1054E">
                <wp:simplePos x="0" y="0"/>
                <wp:positionH relativeFrom="column">
                  <wp:posOffset>3517265</wp:posOffset>
                </wp:positionH>
                <wp:positionV relativeFrom="paragraph">
                  <wp:posOffset>9525</wp:posOffset>
                </wp:positionV>
                <wp:extent cx="349250" cy="2832100"/>
                <wp:effectExtent l="0" t="0" r="88900" b="635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283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76.95pt;margin-top:.75pt;width:27.5pt;height:2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0co/gEAAAIEAAAOAAAAZHJzL2Uyb0RvYy54bWysU0uO1DAQ3SNxB8t7OunMgIao07PoATYI&#10;WnwO4HHsjkX8Udl0uncDF5gjcAU2LPhozpDciLLTnUF8JITYVGJXvap6r8qL851uyVaAV9ZUdD7L&#10;KRGG21qZTUVfv3p874wSH5ipWWuNqOheeHq+vHtn0blSFLaxbS2AYBLjy85VtAnBlVnmeSM08zPr&#10;hEGntKBZwCNsshpYh9l1mxV5/iDrLNQOLBfe4+3F6KTLlF9KwcNzKb0IpK0o9haShWQvo82WC1Zu&#10;gLlG8UMb7B+60EwZLDqlumCBkbegfkmlFQfrrQwzbnVmpVRcJA7IZp7/xOZlw5xIXFAc7yaZ/P9L&#10;y59t10BUXdHilBLDNM6o/zBcDdf9t/7jcE2Gd/0NmuH9cNV/6r/2X/qb/jPBYFSuc77EBCuzhsPJ&#10;uzVEGXYSdPwiQbJLau8ntcUuEI6XJ6cPi/s4E46u4uykmOdpHNkt2oEPT4TVJP5U1AdgatOElTUG&#10;B2thniRn26c+YH0EHgGxdGuiDUy1j0xNwt4hMwZgu9g5xkZ/FhmMPae/sG/FiH0hJKqCXY410j6K&#10;VQtky3CT6jfzKQtGRohUbTuB8tTYH0GH2AgTaUf/FjhFp4rWhAmolbHwu6phd2xVjvFH1iPXSPvS&#10;1vs0wSQHLlrS5/Ao4ib/eE7w26e7/A4AAP//AwBQSwMEFAAGAAgAAAAhACuXSRXeAAAACQEAAA8A&#10;AABkcnMvZG93bnJldi54bWxMj8FOwzAQRO9I/IO1SNyoAzShhDgVIEVIiEsLHHpz4yWOaq+j2E3D&#10;37Oc4Dh6o9m31Xr2Tkw4xj6QgutFBgKpDaanTsHHe3O1AhGTJqNdIFTwjRHW9flZpUsTTrTBaZs6&#10;wSMUS63ApjSUUsbWotdxEQYkZl9h9DpxHDtpRn3ice/kTZYV0uue+ILVAz5bbA/bo1fQ4MuhLxzu&#10;NvOus37Km7fXp0+lLi/mxwcQCef0V4ZffVaHmp324UgmCqcgz2/vucogB8G8yFac9wqWy7scZF3J&#10;/x/UPwAAAP//AwBQSwECLQAUAAYACAAAACEAtoM4kv4AAADhAQAAEwAAAAAAAAAAAAAAAAAAAAAA&#10;W0NvbnRlbnRfVHlwZXNdLnhtbFBLAQItABQABgAIAAAAIQA4/SH/1gAAAJQBAAALAAAAAAAAAAAA&#10;AAAAAC8BAABfcmVscy8ucmVsc1BLAQItABQABgAIAAAAIQCA10co/gEAAAIEAAAOAAAAAAAAAAAA&#10;AAAAAC4CAABkcnMvZTJvRG9jLnhtbFBLAQItABQABgAIAAAAIQArl0kV3gAAAAk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A921D" wp14:editId="4D9447FD">
                <wp:simplePos x="0" y="0"/>
                <wp:positionH relativeFrom="column">
                  <wp:posOffset>3383915</wp:posOffset>
                </wp:positionH>
                <wp:positionV relativeFrom="paragraph">
                  <wp:posOffset>34925</wp:posOffset>
                </wp:positionV>
                <wp:extent cx="133350" cy="2743200"/>
                <wp:effectExtent l="76200" t="0" r="190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743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66.45pt;margin-top:2.75pt;width:10.5pt;height:3in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Pz/wEAAAwEAAAOAAAAZHJzL2Uyb0RvYy54bWysU0muEzEQ3SNxB8t70hmYFKXzF/kMCwQR&#10;wwH83XbawpPKJp3efbjAPwJXYMOCQf8M3Tei7E4aBAghxKbUtuu9qveqenV2MJrsBQTlbElnkykl&#10;wnJXKbsr6auXD2/dpyREZiumnRUlbUWgZ+ubN1aNX4q5q52uBBAksWHZ+JLWMfplUQReC8PCxHlh&#10;8VE6MCziEXZFBaxBdqOL+XR6t2gcVB4cFyHg7fnwSNeZX0rB4zMpg4hElxR7izlCjhcpFusVW+6A&#10;+VrxYxvsH7owTFksOlKds8jIG1C/UBnFwQUn44Q7UzgpFRdZA6qZTX9S86JmXmQtaE7wo03h/9Hy&#10;p/stEFWVdL6gxDKDM+re95f9Vfe1+9Bfkf5td42hf9dfdh+7L93n7rr7RDAZnWt8WCLBxm7heAp+&#10;C8mGgwRDpFb+MS5FNgalkkP2vR19F4dIOF7OFovFHZwOx6f5vdsLHGyiLwaexOchxEfCGZI+Shoi&#10;MLWr48ZZiyN2MNRg+ychDsATIIG1TTEypR/YisTWo0YG4JpjkfReJC1D9/krtloM2OdCoj+py6wj&#10;b6bYaCB7hjtVvZ6NLJiZIFJpPYKmfwYdcxNM5G39W+CYnSs6G0egUdbB76rGw6lVOeSfVA9ak+wL&#10;V7V5ltkOXLk8hOPvkXb6x3OGf/+J198AAAD//wMAUEsDBBQABgAIAAAAIQD6jHZv3wAAAAkBAAAP&#10;AAAAZHJzL2Rvd25yZXYueG1sTI/BTsMwEETvSPyDtUjcqENDSglxKlSJA0ip2sKhRyfeJhH2Oord&#10;Nvw9ywluO5rR7JtiNTkrzjiG3pOC+1kCAqnxpqdWwefH690SRIiajLaeUME3BliV11eFzo2/0A7P&#10;+9gKLqGQawVdjEMuZWg6dDrM/IDE3tGPTkeWYyvNqC9c7qycJ8lCOt0Tf+j0gOsOm6/9ySmoFpt1&#10;vTu2Bx22b377bqrJppVStzfTyzOIiFP8C8MvPqNDyUy1P5EJwirI0vkTR/nIQLCfZSnrWsFD+piB&#10;LAv5f0H5AwAA//8DAFBLAQItABQABgAIAAAAIQC2gziS/gAAAOEBAAATAAAAAAAAAAAAAAAAAAAA&#10;AABbQ29udGVudF9UeXBlc10ueG1sUEsBAi0AFAAGAAgAAAAhADj9If/WAAAAlAEAAAsAAAAAAAAA&#10;AAAAAAAALwEAAF9yZWxzLy5yZWxzUEsBAi0AFAAGAAgAAAAhABiu8/P/AQAADAQAAA4AAAAAAAAA&#10;AAAAAAAALgIAAGRycy9lMm9Eb2MueG1sUEsBAi0AFAAGAAgAAAAhAPqMdm/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A8C80" wp14:editId="600CF14D">
                <wp:simplePos x="0" y="0"/>
                <wp:positionH relativeFrom="column">
                  <wp:posOffset>4393565</wp:posOffset>
                </wp:positionH>
                <wp:positionV relativeFrom="paragraph">
                  <wp:posOffset>66675</wp:posOffset>
                </wp:positionV>
                <wp:extent cx="438150" cy="673100"/>
                <wp:effectExtent l="0" t="0" r="76200" b="508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673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45.95pt;margin-top:5.25pt;width:34.5pt;height: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WN/AEAAAEEAAAOAAAAZHJzL2Uyb0RvYy54bWysU0uO1DAQ3SNxByt7OkkPDKOo07PoATYI&#10;WnwO4HHsjoV/KptO927gAnMErsCGBR/NGZIbUXa6M4iPhBCbSmzXe1Xvubw432lFthy8tKbOylmR&#10;EW6YbaTZ1NnrV4/vnWXEB2oaqqzhdbbnPjtf3r2z6FzF57a1quFAkMT4qnN11obgqjz3rOWa+pl1&#10;3OChsKBpwCVs8gZoh+xa5fOiOM07C40Dy7j3uHsxHmbLxC8EZ+G5EJ4HouoMewspQoqXMebLBa02&#10;QF0r2aEN+g9daCoNFp2oLmig5C3IX6i0ZGC9FWHGrM6tEJLxpAHVlMVPal621PGkBc3xbrLJ/z9a&#10;9my7BiKbOpujPYZqvKP+w3A1XPff+o/DNRne9TcYhvfDVf+p/9p/6W/6zwST0bnO+QoJVmYNh5V3&#10;a4g27ATo+EWBZJfc3k9u810gDDfvn5yVD7Aow6PThydlkTjzW7ADH55wq0n8qTMfgMpNG1bWGLxX&#10;C2VynG6f+oDlEXgExMrKxBioVI9MQ8LeoTAKYLvYOObG8zwKGFtOf2Gv+Ih9wQWagk2ONdI48pUC&#10;sqU4SM2bcmLBzAgRUqkJVKTG/gg65EYYTyP6t8ApO1W0JkxALY2F31UNu2OrYsw/qh61RtmXttmn&#10;C0x24Jwlfw5vIg7yj+sEv325y+8AAAD//wMAUEsDBBQABgAIAAAAIQDcEVvO3gAAAAoBAAAPAAAA&#10;ZHJzL2Rvd25yZXYueG1sTI/NTsMwEITvSLyDtUjcqB2kGBriVIAUISEuLXDozY2XOKp/othNw9uz&#10;nOC4M59mZ+rN4h2bcUpDDAqKlQCGoYtmCL2Cj/f25h5YyjoY7WJABd+YYNNcXtS6MvEctjjvcs8o&#10;JKRKK7A5jxXnqbPodVrFEQN5X3HyOtM59dxM+kzh3vFbIST3egj0weoRny12x93JK2jx5ThIh/vt&#10;su+tn8v27fXpU6nrq+XxAVjGJf/B8FufqkNDnQ7xFExiToFcF2tCyRAlMALupCDhQEIhS+BNzf9P&#10;aH4AAAD//wMAUEsBAi0AFAAGAAgAAAAhALaDOJL+AAAA4QEAABMAAAAAAAAAAAAAAAAAAAAAAFtD&#10;b250ZW50X1R5cGVzXS54bWxQSwECLQAUAAYACAAAACEAOP0h/9YAAACUAQAACwAAAAAAAAAAAAAA&#10;AAAvAQAAX3JlbHMvLnJlbHNQSwECLQAUAAYACAAAACEAmkEljfwBAAABBAAADgAAAAAAAAAAAAAA&#10;AAAuAgAAZHJzL2Uyb0RvYy54bWxQSwECLQAUAAYACAAAACEA3BFbzt4AAAAK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91F8E7" wp14:editId="5A069F44">
                <wp:simplePos x="0" y="0"/>
                <wp:positionH relativeFrom="column">
                  <wp:posOffset>3866515</wp:posOffset>
                </wp:positionH>
                <wp:positionV relativeFrom="paragraph">
                  <wp:posOffset>66675</wp:posOffset>
                </wp:positionV>
                <wp:extent cx="412750" cy="1587500"/>
                <wp:effectExtent l="0" t="0" r="82550" b="508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158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04.45pt;margin-top:5.25pt;width:32.5pt;height:1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Iu/AEAAAIEAAAOAAAAZHJzL2Uyb0RvYy54bWysU0uOEzEQ3SNxB8t70umIgVGUziwywAZB&#10;xOcAHredtvBPZZNOdgMXmCNwBTYs+GjO0H2jKbuTHjSAhBCbarurXlW9V+XF2c5oshUQlLMVLSdT&#10;SoTlrlZ2U9G3b54+OKUkRGZrpp0VFd2LQM+W9+8tWj8XM9c4XQsgmMSGeesr2sTo50UReCMMCxPn&#10;hUWndGBYxCtsihpYi9mNLmbT6aOidVB7cFyEgH/PBydd5vxSCh5fShlEJLqi2FvMFrK9SLZYLth8&#10;A8w3ih/aYP/QhWHKYtEx1TmLjLwH9Usqozi44GSccGcKJ6XiInNANuX0DpvXDfMic0Fxgh9lCv8v&#10;LX+xXQNRdUVnM0osMzij7lN/2V91P7rP/RXpP3TXaPqP/WX3pfvefeuuu68Eg1G51oc5JljZNRxu&#10;wa8hybCTYNIXCZJdVns/qi12kXD8+bCcPT7BmXB0lSeneM7jKG7RHkJ8Jpwh6VDREIGpTRNXzloc&#10;rIMyS862z0PE+gg8AlJpbZONTOkntiZx75EZA3Bt6hxjk79IDIae8ynutRiwr4REVbDLoUbeR7HS&#10;QLYMN6l+V45ZMDJBpNJ6BE1zY38EHWITTOQd/VvgGJ0rOhtHoFHWwe+qxt2xVTnEH1kPXBPtC1fv&#10;8wSzHLhoWZ/Do0ib/PM9w2+f7vIGAAD//wMAUEsDBBQABgAIAAAAIQDi0Fwu3gAAAAoBAAAPAAAA&#10;ZHJzL2Rvd25yZXYueG1sTI/NTsMwEITvSLyDtUjcqE1RTZvGqQApQkJcWuDQmxsvcVT/RLGbhrdn&#10;OdHjznyanSk3k3dsxCF1MSi4nwlgGJpoutAq+Pyo75bAUtbBaBcDKvjBBJvq+qrUhYnnsMVxl1tG&#10;ISEVWoHNuS84T41Fr9Ms9hjI+46D15nOoeVm0GcK947PhZDc6y7QB6t7fLHYHHcnr6DG12MnHe63&#10;0761flzU72/PX0rd3kxPa2AZp/wPw199qg4VdTrEUzCJOQVSLFeEkiEWwAiQjw8kHBTMJSm8Kvnl&#10;hOoXAAD//wMAUEsBAi0AFAAGAAgAAAAhALaDOJL+AAAA4QEAABMAAAAAAAAAAAAAAAAAAAAAAFtD&#10;b250ZW50X1R5cGVzXS54bWxQSwECLQAUAAYACAAAACEAOP0h/9YAAACUAQAACwAAAAAAAAAAAAAA&#10;AAAvAQAAX3JlbHMvLnJlbHNQSwECLQAUAAYACAAAACEA/2ayLvwBAAACBAAADgAAAAAAAAAAAAAA&#10;AAAuAgAAZHJzL2Uyb0RvYy54bWxQSwECLQAUAAYACAAAACEA4tBcLt4AAAAK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 w:rsidR="00E57F87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165FD" wp14:editId="5DB2950B">
                <wp:simplePos x="0" y="0"/>
                <wp:positionH relativeFrom="column">
                  <wp:posOffset>2463165</wp:posOffset>
                </wp:positionH>
                <wp:positionV relativeFrom="paragraph">
                  <wp:posOffset>66675</wp:posOffset>
                </wp:positionV>
                <wp:extent cx="0" cy="647700"/>
                <wp:effectExtent l="95250" t="0" r="952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93.95pt;margin-top:5.25pt;width:0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bQ9QEAAPwDAAAOAAAAZHJzL2Uyb0RvYy54bWysU0uO1DAQ3SNxByt7OukRmkFRp2fRA2wQ&#10;tPgcwOPYHQv/VDadZDdwgTkCV2DDggHNGZIbUXa6M4iPhBCbSmzXe/Xqubw677Qiew5eWlNly0WR&#10;EW6YraXZVdmb108ePMqID9TUVFnDq6znPjtf37+3al3JT2xjVc2BIInxZeuqrAnBlXnuWcM19Qvr&#10;uMFDYUHTgEvY5TXQFtm1yk+K4jRvLdQOLOPe4+7FdJitE78QnIUXQngeiKoy1BZShBQvY8zXK1ru&#10;gLpGsoMM+g8qNJUGi85UFzRQ8g7kL1RaMrDeirBgVudWCMl46gG7WRY/dfOqoY6nXtAc72ab/P+j&#10;Zc/3WyCyxrtDewzVeEfDx/FqvB6+DZ/GazK+H24xjB/Gq+Hz8HW4GW6HLwST0bnW+RIJNmYLh5V3&#10;W4g2dAJ0/GKDpEtu97PbvAuETZsMd08fnp0ViS6/wznw4Sm3msSfKvMBqNw1YWONwSu1sExm0/0z&#10;H7AyAo+AWFSZGAOV6rGpSegd9kQBbBs1Y248z6P2SW36C73iE/YlF+gH6ptqpEnkGwVkT3GG6rfL&#10;mQUzI0RIpWZQkYT9EXTIjTCepvNvgXN2qmhNmIFaGgu/qxq6o1Qx5R+7nnqNbV/auk93l+zAEUv+&#10;HJ5DnOEf1wl+92jX3wEAAP//AwBQSwMEFAAGAAgAAAAhAK8PsIHeAAAACgEAAA8AAABkcnMvZG93&#10;bnJldi54bWxMj8FOwzAQRO9I/IO1SNyo06KUEuJUgBQhIS4tcOjNjZc4qr2OYjcNf88iDuW4M0+z&#10;M+V68k6MOMQukIL5LAOB1ATTUavg472+WYGISZPRLhAq+MYI6+ryotSFCSfa4LhNreAQioVWYFPq&#10;CyljY9HrOAs9EntfYfA68Tm00gz6xOHeyUWWLaXXHfEHq3t8ttgctkevoMaXQ7d0uNtMu9b6Ma/f&#10;Xp8+lbq+mh4fQCSc0hmG3/pcHSrutA9HMlE4Bberu3tG2chyEAz8CXsW5oscZFXK/xOqHwAAAP//&#10;AwBQSwECLQAUAAYACAAAACEAtoM4kv4AAADhAQAAEwAAAAAAAAAAAAAAAAAAAAAAW0NvbnRlbnRf&#10;VHlwZXNdLnhtbFBLAQItABQABgAIAAAAIQA4/SH/1gAAAJQBAAALAAAAAAAAAAAAAAAAAC8BAABf&#10;cmVscy8ucmVsc1BLAQItABQABgAIAAAAIQCvoBbQ9QEAAPwDAAAOAAAAAAAAAAAAAAAAAC4CAABk&#10;cnMvZTJvRG9jLnhtbFBLAQItABQABgAIAAAAIQCvD7CB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E57F87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CA3D6" wp14:editId="2AF5FE3E">
                <wp:simplePos x="0" y="0"/>
                <wp:positionH relativeFrom="column">
                  <wp:posOffset>1345565</wp:posOffset>
                </wp:positionH>
                <wp:positionV relativeFrom="paragraph">
                  <wp:posOffset>66675</wp:posOffset>
                </wp:positionV>
                <wp:extent cx="215900" cy="647700"/>
                <wp:effectExtent l="57150" t="0" r="317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05.95pt;margin-top:5.25pt;width:17pt;height:5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V1/wEAAAkEAAAOAAAAZHJzL2Uyb0RvYy54bWysU0uOEzEQ3SNxB8t70p0RzJAonVlk+CwQ&#10;RHwO4HHbaQv/VDbpZDdwgTkCV2DDgo/mDN03ouxOGsRHQohNyb/3qt6r8uJ8ZzTZCgjK2YpOJyUl&#10;wnJXK7up6KuXD+/cpyREZmumnRUV3YtAz5e3by1aPxcnrnG6FkCQxIZ56yvaxOjnRRF4IwwLE+eF&#10;xUvpwLCIW9gUNbAW2Y0uTsrytGgd1B4cFyHg6cVwSZeZX0rB4zMpg4hEVxRrizlCjpcpFssFm2+A&#10;+UbxQxnsH6owTFlMOlJdsMjIG1C/UBnFwQUn44Q7UzgpFRdZA6qZlj+pedEwL7IWNCf40abw/2j5&#10;0+0aiKorOqPEMoMt6t73V/1197X70F+T/m13g6F/1191H7sv3efupvtEZsm31oc5wld2DYdd8GtI&#10;JuwkGCK18o9xJLItKJTssuv70XWxi4Tj4cn03qzE3nC8Or17doZr5CsGmkTnIcRHwhmSFhUNEZja&#10;NHHlrMX+OhhSsO2TEAfgEZDA2qYYmdIPbE3i3qNCBuDaQ5J0XyQpQ/F5FfdaDNjnQqI5WOSQI4+l&#10;WGkgW4YDVb+ejiz4MkGk0noElVn7H0GHtwkm8qj+LXB8nTM6G0egUdbB77LG3bFUObw/qh60JtmX&#10;rt7nVmY7cN5yEw5/Iw30j/sM//6Dl98AAAD//wMAUEsDBBQABgAIAAAAIQBsPbfU3wAAAAoBAAAP&#10;AAAAZHJzL2Rvd25yZXYueG1sTI/BTsMwEETvSPyDtUjcqJNAKghxKlSJA0hBbemhx03sJhH2Oord&#10;Nvw9ywmOO/M0O1OuZmfF2Uxh8KQgXSQgDLVeD9Qp2H++3j2CCBFJo/VkFHybAKvq+qrEQvsLbc15&#10;FzvBIRQKVNDHOBZShrY3DsPCj4bYO/rJYeRz6qSe8MLhzsosSZbS4UD8ocfRrHvTfu1OTkG9/Fg3&#10;22N3wLB585t3Xc/2vlbq9mZ+eQYRzRz/YPitz9Wh4k6NP5EOwirI0vSJUTaSHAQD2UPOQsNCmuUg&#10;q1L+n1D9AAAA//8DAFBLAQItABQABgAIAAAAIQC2gziS/gAAAOEBAAATAAAAAAAAAAAAAAAAAAAA&#10;AABbQ29udGVudF9UeXBlc10ueG1sUEsBAi0AFAAGAAgAAAAhADj9If/WAAAAlAEAAAsAAAAAAAAA&#10;AAAAAAAALwEAAF9yZWxzLy5yZWxzUEsBAi0AFAAGAAgAAAAhAFu29XX/AQAACQQAAA4AAAAAAAAA&#10;AAAAAAAALgIAAGRycy9lMm9Eb2MueG1sUEsBAi0AFAAGAAgAAAAhAGw9t9TfAAAACg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E57F87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E0567" wp14:editId="62B1F983">
                <wp:simplePos x="0" y="0"/>
                <wp:positionH relativeFrom="column">
                  <wp:posOffset>1910715</wp:posOffset>
                </wp:positionH>
                <wp:positionV relativeFrom="paragraph">
                  <wp:posOffset>82550</wp:posOffset>
                </wp:positionV>
                <wp:extent cx="1397000" cy="673100"/>
                <wp:effectExtent l="0" t="0" r="1270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451902">
                            <w:pPr>
                              <w:jc w:val="center"/>
                            </w:pPr>
                            <w:r>
                              <w:t>Відділ договірних відносин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150.45pt;margin-top:6.5pt;width:110pt;height: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QLjQIAAC8FAAAOAAAAZHJzL2Uyb0RvYy54bWysVM1u1DAQviPxDpbvNMm2tHTVbLVqVYRU&#10;tRUt6tnr2LsR/sP2brKckLgi8Qg8BBfET58h+0aMnZ+uSsUBcXFmMvPNeGa+8dFxLQVaMetKrXKc&#10;7aQYMUV1Uap5jt/cnD17gZHzRBVEaMVyvGYOH0+ePjmqzJiN9EKLglkEQZQbVybHC+/NOEkcXTBJ&#10;3I42TIGRayuJB9XOk8KSCqJLkYzSdD+ptC2M1ZQ5B39PWyOexPicM+ovOXfMI5FjuJuPp43nLJzJ&#10;5IiM55aYRUm7a5B/uIUkpYKkQ6hT4gla2vKPULKkVjvN/Q7VMtGcl5TFGqCaLH1QzfWCGBZrgeY4&#10;M7TJ/b+w9GJ1ZVFZwOx2MVJEwoyaL5sPm8/Nz+Zu87H52tw1Pzafml/Nt+Y7AifoWGXcGIDX5sp2&#10;mgMxlF9zK8MXCkN17PJ66DKrPaLwM9s9PEhTGAYF2/7BbgYyhEnu0cY6/5JpiYKQYwtTjM0lq3Pn&#10;W9feBXDhNm3+KPm1YOEKQr1mHCqDjKOIjpxiJ8KiFQE2FG+zLm30DBBeCjGAssdAwvegzjfAWOTZ&#10;AEwfA95nG7xjRq38AJSl0vbvYN7691W3tYayfT2r4xhH/YBmuljDaK1uOe8MPSuhnefE+StigeQw&#10;AVhcfwkHF7rKse4kjBbavn/sf/AH7oEVowqWJsfu3ZJYhpF4pYCVh9neXtiyqOw9PxiBYrcts22L&#10;WsoTDZPI4IkwNIrB34te5FbLW9jvacgKJqIo5M4x9bZXTny7zPBCUDadRjfYLEP8ubo2NAQPfQ50&#10;ualviTUdpzyw8UL3C0bGD6jV+gak0tOl17yMvAudbvvaTQC2MjK3e0HC2m/r0ev+nZv8BgAA//8D&#10;AFBLAwQUAAYACAAAACEAUWigyN4AAAAKAQAADwAAAGRycy9kb3ducmV2LnhtbEyPwU7DMBBE70j8&#10;g7VI3KjdVlQkxKlQJIQEJ9Jy4ObG2yRqvI5iN034erYnOO7M0+xMtp1cJ0YcQutJw3KhQCBV3rZU&#10;a9jvXh+eQIRoyJrOE2qYMcA2v73JTGr9hT5xLGMtOIRCajQ0MfaplKFq0Jmw8D0Se0c/OBP5HGpp&#10;B3PhcNfJlVIb6UxL/KExPRYNVqfy7DR8zDKO+69N8jMW7WzL7+LtHQut7++ml2cQEaf4B8O1PleH&#10;nDsd/JlsEJ2GtVIJo2yseRMDj6urcGBhmSiQeSb/T8h/AQAA//8DAFBLAQItABQABgAIAAAAIQC2&#10;gziS/gAAAOEBAAATAAAAAAAAAAAAAAAAAAAAAABbQ29udGVudF9UeXBlc10ueG1sUEsBAi0AFAAG&#10;AAgAAAAhADj9If/WAAAAlAEAAAsAAAAAAAAAAAAAAAAALwEAAF9yZWxzLy5yZWxzUEsBAi0AFAAG&#10;AAgAAAAhANcatAuNAgAALwUAAA4AAAAAAAAAAAAAAAAALgIAAGRycy9lMm9Eb2MueG1sUEsBAi0A&#10;FAAGAAgAAAAhAFFooMjeAAAACgEAAA8AAAAAAAAAAAAAAAAA5wQAAGRycy9kb3ducmV2LnhtbFBL&#10;BQYAAAAABAAEAPMAAADyBQAAAAA=&#10;" fillcolor="white [3201]" strokecolor="black [3200]" strokeweight="2pt">
                <v:textbox>
                  <w:txbxContent>
                    <w:p w:rsidR="00DA6212" w:rsidRDefault="00DA6212" w:rsidP="00451902">
                      <w:pPr>
                        <w:jc w:val="center"/>
                      </w:pPr>
                      <w:r>
                        <w:t>Відділ договірних відносин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E002A" wp14:editId="74192279">
                <wp:simplePos x="0" y="0"/>
                <wp:positionH relativeFrom="column">
                  <wp:posOffset>-407035</wp:posOffset>
                </wp:positionH>
                <wp:positionV relativeFrom="paragraph">
                  <wp:posOffset>82550</wp:posOffset>
                </wp:positionV>
                <wp:extent cx="2165350" cy="673100"/>
                <wp:effectExtent l="0" t="0" r="2540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627AD8">
                            <w:pPr>
                              <w:jc w:val="center"/>
                            </w:pPr>
                            <w:r>
                              <w:t>Управління землеустрою та земельного кадастру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-32.05pt;margin-top:6.5pt;width:170.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bCjQIAAC8FAAAOAAAAZHJzL2Uyb0RvYy54bWysVM1u1DAQviPxDpbvNJvtH6yarVatipCq&#10;tqJFPXsduxvh2Gbs3WQ5IXFF4hF4CC6Inz5D9o0YOz+tSsUBcXE8mfnm9xsfHNalIisBrjA6o+nW&#10;iBKhuckLfZPRN1cnz55T4jzTOVNGi4yuhaOH06dPDio7EWOzMCoXQNCJdpPKZnThvZ0kieMLUTK3&#10;ZazQqJQGSuZRhJskB1ah91Il49FoL6kM5BYMF87h3+NWSafRv5SC+3MpnfBEZRRz8/GEeM7DmUwP&#10;2OQGmF0UvEuD/UMWJSs0Bh1cHTPPyBKKP1yVBQfjjPRb3JSJkbLgItaA1aSjB9VcLpgVsRZsjrND&#10;m9z/c8vPVhdAihxnl1KiWYkzar5sPmw+Nz+b283H5mtz2/zYfGp+Nd+a7wSNsGOVdRMEXtoL6CSH&#10;11B+LaEMXyyM1LHL66HLovaE489xure7vYvD4Kjb299OR3EMyR3agvMvhSlJuGQUcIqxuWx16jxG&#10;RNPeBIWQTRs/3vxaiZCC0q+FxMpCxIiOnBJHCsiKIRvyt7EW9BUtA0QWSg2g9DGQ8j2osw0wEXk2&#10;AEePAe+iDdYxotF+AJaFNvB3sGzt+6rbWkPZvp7XcYzb/YDmJl/jaMG0nHeWnxTYzlPm/AUDJDlO&#10;ABfXn+MhlakyarobJQsD7x/7H+yRe6ilpMKlyah7t2QgKFGvNLLyRbqzE7YsCju7+2MU4L5mfl+j&#10;l+WRwUkg8TC7eA32XvVXCaa8xv2ehaioYppj7IxyD71w5NtlxheCi9ksmuFmWeZP9aXlwXnoc6DL&#10;VX3NwHac8sjGM9MvGJs8oFZrG5DazJbeyCLyLnS67Ws3AdzKSMfuBQlrf1+OVnfv3PQ3AAAA//8D&#10;AFBLAwQUAAYACAAAACEASYLl/t8AAAAKAQAADwAAAGRycy9kb3ducmV2LnhtbEyPQU+DQBCF7yb+&#10;h82YeGsXqkGhLI0hMSZ6Euuhty07ApGdJeyWgr/e8WSP896XN+/lu9n2YsLRd44UxOsIBFLtTEeN&#10;gv3H8+oRhA+ajO4doYIFPeyK66tcZ8ad6R2nKjSCQ8hnWkEbwpBJ6esWrfZrNyCx9+VGqwOfYyPN&#10;qM8cbnu5iaJEWt0Rf2j1gGWL9Xd1sgreFhmm/WeS/kxlt5jqUL68YqnU7c38tAURcA7/MPzV5+pQ&#10;cKejO5HxolewSu5jRtm4400MbB6SFMSRhTiNQBa5vJxQ/AIAAP//AwBQSwECLQAUAAYACAAAACEA&#10;toM4kv4AAADhAQAAEwAAAAAAAAAAAAAAAAAAAAAAW0NvbnRlbnRfVHlwZXNdLnhtbFBLAQItABQA&#10;BgAIAAAAIQA4/SH/1gAAAJQBAAALAAAAAAAAAAAAAAAAAC8BAABfcmVscy8ucmVsc1BLAQItABQA&#10;BgAIAAAAIQCvbBbCjQIAAC8FAAAOAAAAAAAAAAAAAAAAAC4CAABkcnMvZTJvRG9jLnhtbFBLAQIt&#10;ABQABgAIAAAAIQBJguX+3wAAAAoBAAAPAAAAAAAAAAAAAAAAAOcEAABkcnMvZG93bnJldi54bWxQ&#10;SwUGAAAAAAQABADzAAAA8wUAAAAA&#10;" fillcolor="white [3201]" strokecolor="black [3200]" strokeweight="2pt">
                <v:textbox>
                  <w:txbxContent>
                    <w:p w:rsidR="00DA6212" w:rsidRDefault="00DA6212" w:rsidP="00627AD8">
                      <w:pPr>
                        <w:jc w:val="center"/>
                      </w:pPr>
                      <w:r>
                        <w:t>Управління землеустрою та земельного кадастру</w:t>
                      </w:r>
                    </w:p>
                  </w:txbxContent>
                </v:textbox>
              </v:rect>
            </w:pict>
          </mc:Fallback>
        </mc:AlternateContent>
      </w:r>
      <w:r w:rsidR="00451902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C6649" wp14:editId="24FCA868">
                <wp:simplePos x="0" y="0"/>
                <wp:positionH relativeFrom="column">
                  <wp:posOffset>4342765</wp:posOffset>
                </wp:positionH>
                <wp:positionV relativeFrom="paragraph">
                  <wp:posOffset>82550</wp:posOffset>
                </wp:positionV>
                <wp:extent cx="1473200" cy="673100"/>
                <wp:effectExtent l="0" t="0" r="1270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451902">
                            <w:pPr>
                              <w:jc w:val="center"/>
                            </w:pPr>
                            <w:r>
                              <w:t>Відділ водних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341.95pt;margin-top:6.5pt;width:116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SjQIAAC8FAAAOAAAAZHJzL2Uyb0RvYy54bWysVM1u1DAQviPxDpbvNJvt0sKq2WrVqgip&#10;KhUt6tnr2N0Ix2Ns7ybLCYkrEo/AQ3BB/PQZsm/E2PlpVSoOiIszk5lvxjPzjQ8O61KRtbCuAJ3R&#10;dGdEidAc8kJfZ/TN5cmTZ5Q4z3TOFGiR0Y1w9HD2+NFBZaZiDEtQubAEg2g3rUxGl96baZI4vhQl&#10;cztghEajBFsyj6q9TnLLKoxeqmQ8Gu0lFdjcWODCOfx73BrpLMaXUnD/SkonPFEZxbv5eNp4LsKZ&#10;zA7Y9Noysyx4dw32D7coWaEx6RDqmHlGVrb4I1RZcAsOpN/hUCYgZcFFrAGrSUf3qrlYMiNiLdgc&#10;Z4Y2uf8Xlp+tzy0pcpzdmBLNSpxR82X7Yfu5+dncbD82X5ub5sf2U/Or+dZ8J+iEHauMmyLwwpzb&#10;TnMohvJracvwxcJIHbu8Gbosak84/kwn+7s4Oko42vb2d1OUMUxyizbW+RcCShKEjFqcYmwuW586&#10;37r2LogLt2nzR8lvlAhXUPq1kFgZZhxHdOSUOFKWrBmyIX+bdmmjZ4DIQqkBlD4EUr4Hdb4BJiLP&#10;BuDoIeBttsE7ZgTtB2BZaLB/B8vWv6+6rTWU7etFHcc46Qe0gHyDo7XQct4ZflJgO0+Z8+fMIslx&#10;Ari4/hUeUkGVUegkSpZg3z/0P/gj99BKSYVLk1H3bsWsoES91MjK5+lkErYsKpOn+2NU7F3L4q5F&#10;r8ojwEmk+EQYHsXg71UvSgvlFe73PGRFE9Mcc2eUe9srR75dZnwhuJjPoxtulmH+VF8YHoKHPge6&#10;XNZXzJqOUx7ZeAb9grHpPWq1vgGpYb7yIIvIu9Dptq/dBHArI3O7FySs/V09et2+c7PfAAAA//8D&#10;AFBLAwQUAAYACAAAACEAw7fOQt4AAAAKAQAADwAAAGRycy9kb3ducmV2LnhtbEyPQU+DQBCF7yb+&#10;h82Y9GYXbCQFWRpDYprUk1gP3rbsCER2lrBbCv31jic9zntf3ryX72bbiwlH3zlSEK8jEEi1Mx01&#10;Co7vL/dbED5oMrp3hAoW9LArbm9ynRl3oTecqtAIDiGfaQVtCEMmpa9btNqv3YDE3pcbrQ58jo00&#10;o75wuO3lQxQl0uqO+EOrByxbrL+rs1XwusgwHT+S9DqV3WKqz3J/wFKp1d38/AQi4Bz+YPitz9Wh&#10;4E4ndybjRa8g2W5SRtnY8CYG0viRhRMLcRqBLHL5f0LxAwAA//8DAFBLAQItABQABgAIAAAAIQC2&#10;gziS/gAAAOEBAAATAAAAAAAAAAAAAAAAAAAAAABbQ29udGVudF9UeXBlc10ueG1sUEsBAi0AFAAG&#10;AAgAAAAhADj9If/WAAAAlAEAAAsAAAAAAAAAAAAAAAAALwEAAF9yZWxzLy5yZWxzUEsBAi0AFAAG&#10;AAgAAAAhACE6KlKNAgAALwUAAA4AAAAAAAAAAAAAAAAALgIAAGRycy9lMm9Eb2MueG1sUEsBAi0A&#10;FAAGAAgAAAAhAMO3zkLeAAAACgEAAA8AAAAAAAAAAAAAAAAA5wQAAGRycy9kb3ducmV2LnhtbFBL&#10;BQYAAAAABAAEAPMAAADyBQAAAAA=&#10;" fillcolor="white [3201]" strokecolor="black [3200]" strokeweight="2pt">
                <v:textbox>
                  <w:txbxContent>
                    <w:p w:rsidR="00DA6212" w:rsidRDefault="00DA6212" w:rsidP="00451902">
                      <w:pPr>
                        <w:jc w:val="center"/>
                      </w:pPr>
                      <w:r>
                        <w:t>Відділ водних ресурсів</w:t>
                      </w:r>
                    </w:p>
                  </w:txbxContent>
                </v:textbox>
              </v:rect>
            </w:pict>
          </mc:Fallback>
        </mc:AlternateContent>
      </w: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5D54EF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</w:p>
    <w:p w:rsidR="005D54EF" w:rsidRDefault="00E57F87" w:rsidP="00DE0588">
      <w:pPr>
        <w:pStyle w:val="a4"/>
        <w:ind w:right="360"/>
        <w:jc w:val="center"/>
        <w:rPr>
          <w:b/>
          <w:noProof/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8879E" wp14:editId="47F77EFB">
                <wp:simplePos x="0" y="0"/>
                <wp:positionH relativeFrom="column">
                  <wp:posOffset>793115</wp:posOffset>
                </wp:positionH>
                <wp:positionV relativeFrom="paragraph">
                  <wp:posOffset>118110</wp:posOffset>
                </wp:positionV>
                <wp:extent cx="0" cy="1498600"/>
                <wp:effectExtent l="95250" t="0" r="571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62.45pt;margin-top:9.3pt;width:0;height:1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Vw9wEAAP0DAAAOAAAAZHJzL2Uyb0RvYy54bWysU0uO1DAQ3SNxB8t7OskIjWZanZ5FD7BB&#10;0OJzAI9jdyz8U9l0uncDF5gjcAU2LPhozpDciLLTnUF8JITYVGK7XtV7r+zFxc5oshUQlLM1rWYl&#10;JcJy1yi7qenrV48fnFESIrMN086Kmu5FoBfL+/cWnZ+LE9c63QggWMSGeedr2sbo50UReCsMCzPn&#10;hcVD6cCwiEvYFA2wDqsbXZyU5WnROWg8OC5CwN3L8ZAuc30pBY/PpQwiEl1T5BZzhByvUiyWCzbf&#10;APOt4gca7B9YGKYsNp1KXbLIyFtQv5QyioMLTsYZd6ZwUiousgZUU5U/qXnZMi+yFjQn+Mmm8P/K&#10;8mfbNRDV4OzOKbHM4Iz6D8P1cNN/6z8ON2R4199iGN4P1/2n/mv/pb/tPxNMRuc6H+ZYYGXXcFgF&#10;v4Zkw06CSV8USHbZ7f3ktthFwsdNjrvVw/Oz0zJPorgDegjxiXCGpJ+ahghMbdq4ctbiTB1U2W22&#10;fRoitkbgEZC6aptiZEo/sg2Je4+iGIDrEmnMTedFIj/SzX9xr8WIfSEkGoIExx75KoqVBrJleIma&#10;N9VUBTMTRCqtJ1CZif0RdMhNMJGv598Cp+zc0dk4AY2yDn7XNe6OVOWYf1Q9ak2yr1yzz8PLduAd&#10;y/4c3kO6xD+uM/zu1S6/AwAA//8DAFBLAwQUAAYACAAAACEAbC7VTN4AAAAKAQAADwAAAGRycy9k&#10;b3ducmV2LnhtbEyPQU/DMAyF70j8h8hI3FhKtVWjazoBUoWEuGzAYbes8ZpqjVM1WVf+PR4XdvOz&#10;n56/V6wn14kRh9B6UvA4S0Ag1d601Cj4+qweliBC1GR05wkV/GCAdXl7U+jc+DNtcNzGRnAIhVwr&#10;sDH2uZShtuh0mPkeiW8HPzgdWQ6NNIM+c7jrZJokmXS6Jf5gdY+vFuvj9uQUVPh2bLMOd5tp11g3&#10;LqqP95dvpe7vpucViIhT/DfDBZ/RoWSmvT+RCaJjnc6f2MrDMgNxMfwt9grSxTwDWRbyukL5CwAA&#10;//8DAFBLAQItABQABgAIAAAAIQC2gziS/gAAAOEBAAATAAAAAAAAAAAAAAAAAAAAAABbQ29udGVu&#10;dF9UeXBlc10ueG1sUEsBAi0AFAAGAAgAAAAhADj9If/WAAAAlAEAAAsAAAAAAAAAAAAAAAAALwEA&#10;AF9yZWxzLy5yZWxzUEsBAi0AFAAGAAgAAAAhAK1oFXD3AQAA/QMAAA4AAAAAAAAAAAAAAAAALgIA&#10;AGRycy9lMm9Eb2MueG1sUEsBAi0AFAAGAAgAAAAhAGwu1UzeAAAACg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F4111" wp14:editId="360019DE">
                <wp:simplePos x="0" y="0"/>
                <wp:positionH relativeFrom="column">
                  <wp:posOffset>-299085</wp:posOffset>
                </wp:positionH>
                <wp:positionV relativeFrom="paragraph">
                  <wp:posOffset>118110</wp:posOffset>
                </wp:positionV>
                <wp:extent cx="393700" cy="831850"/>
                <wp:effectExtent l="38100" t="0" r="25400" b="635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831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23.55pt;margin-top:9.3pt;width:31pt;height:6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d9AwIAAAsEAAAOAAAAZHJzL2Uyb0RvYy54bWysU0uOEzEQ3SNxB8t70p2JBkKUziwyfBYI&#10;RnwO4HHbaQv/VDbpZDdwgTkCV2DDgo/mDN03ouxOGsRHQohNqW3Xe1XvVfXybGc02QoIytmKTicl&#10;JcJyVyu7qeirlw/vzCkJkdmaaWdFRfci0LPV7VvL1i/EiWucrgUQJLFh0fqKNjH6RVEE3gjDwsR5&#10;YfFROjAs4hE2RQ2sRXaji5OyvFu0DmoPjosQ8PZ8eKSrzC+l4PGZlEFEoiuKvcUcIcfLFIvVki02&#10;wHyj+KEN9g9dGKYsFh2pzllk5A2oX6iM4uCCk3HCnSmclIqLrAHVTMuf1LxomBdZC5oT/GhT+H+0&#10;/On2AoiqcXanlFhmcEbd+/6qv+6+dh/6a9K/7W4w9O/6q+5j96X73N10nwgmo3OtDwskWNsLOJyC&#10;v4Bkw06CIVIr/xiJszEoleyy7/vRd7GLhOPl7P7sXonT4fg0n03np3kuxUCT6DyE+Eg4Q9JHRUME&#10;pjZNXDtrccIOhhJs+yREbASBR0ACa5tiZEo/sDWJe48SGYBrkwTMTe9FkjI0n7/iXosB+1xItAeb&#10;HGrkxRRrDWTLcKXq19ORBTMTRCqtR1CZtf8RdMhNMJGX9W+BY3au6GwcgUZZB7+rGnfHVuWQf1Q9&#10;aE2yL129z6PMduDGZX8Of0da6R/PGf79H159AwAA//8DAFBLAwQUAAYACAAAACEAUThY9d8AAAAJ&#10;AQAADwAAAGRycy9kb3ducmV2LnhtbEyPwU7DMAyG70i8Q2Qkbls6mMpWmk5oEgeQirbBYUe38dqK&#10;xKmabCtvT8ZlnCzr//T7c74arREnGnznWMFsmoAgrp3uuFHw9fk6WYDwAVmjcUwKfsjDqri9yTHT&#10;7sxbOu1CI2IJ+wwVtCH0mZS+bsmin7qeOGYHN1gMcR0aqQc8x3Jr5EOSpNJix/FCiz2tW6q/d0er&#10;oEw/1tX20OzRb97c5l2Xo3kslbq/G1+eQQQawxWGi35UhyI6Ve7I2gujYDJ/mkU0BosUxAWYL0FU&#10;fzMFWeTy/wfFLwAAAP//AwBQSwECLQAUAAYACAAAACEAtoM4kv4AAADhAQAAEwAAAAAAAAAAAAAA&#10;AAAAAAAAW0NvbnRlbnRfVHlwZXNdLnhtbFBLAQItABQABgAIAAAAIQA4/SH/1gAAAJQBAAALAAAA&#10;AAAAAAAAAAAAAC8BAABfcmVscy8ucmVsc1BLAQItABQABgAIAAAAIQB6L9d9AwIAAAsEAAAOAAAA&#10;AAAAAAAAAAAAAC4CAABkcnMvZTJvRG9jLnhtbFBLAQItABQABgAIAAAAIQBROFj13wAAAAk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45190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D3AAE" wp14:editId="73F107AA">
                <wp:simplePos x="0" y="0"/>
                <wp:positionH relativeFrom="column">
                  <wp:posOffset>1250315</wp:posOffset>
                </wp:positionH>
                <wp:positionV relativeFrom="paragraph">
                  <wp:posOffset>99060</wp:posOffset>
                </wp:positionV>
                <wp:extent cx="508000" cy="546100"/>
                <wp:effectExtent l="0" t="0" r="82550" b="635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546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98.45pt;margin-top:7.8pt;width:40pt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1y+gEAAAEEAAAOAAAAZHJzL2Uyb0RvYy54bWysU0uOEzEQ3SNxB8t70p0RE42idGaRATYI&#10;Ij4H8LjttIV/Kpt0shu4wByBK7BhwUdzhu4bUXYnPYgZJITYVNtd9V7VqyovzndGk62AoJyt6HRS&#10;UiIsd7Wym4q+ffP00RklITJbM+2sqOheBHq+fPhg0fq5OHGN07UAgiQ2zFtf0SZGPy+KwBthWJg4&#10;Lyw6pQPDIl5hU9TAWmQ3ujgpy1nROqg9OC5CwL8Xg5MuM7+UgseXUgYRia4o1hazhWwvky2WCzbf&#10;APON4ocy2D9UYZiymHSkumCRkfeg7lAZxcEFJ+OEO1M4KRUXWQOqmZa/qXndMC+yFmxO8GObwv+j&#10;5S+2ayCqxtnNKLHM4Iy6T/1Vf9396D7316T/0N2g6T/2V92X7nv3rbvpvhIMxs61PsyRYGXXcLgF&#10;v4bUhp0Ek74okOxyt/djt8UuEo4/T8uzssSZcHSdPp5N8YwsxS3YQ4jPhDMkHSoaIjC1aeLKWYtz&#10;dTDNHWfb5yEOwCMgZdY22ciUfmJrEvcehTEA1x6SJH+RBAwl51PcazFgXwmJTcEihxx5HcVKA9ky&#10;XKT63XRkwcgEkUrrEVTmwv4IOsQmmMgr+rfAMTpndDaOQKOsg/uyxt2xVDnEH1UPWpPsS1fv8wBz&#10;O3DP8hAObyIt8q/3DL99ucufAAAA//8DAFBLAwQUAAYACAAAACEAGberE94AAAAKAQAADwAAAGRy&#10;cy9kb3ducmV2LnhtbEyPQU/DMAyF70j8h8iTuLF0k1ZYaToBUoWEuGzAYbes8ZpqiVM1WVf+Pd4J&#10;bn7PT8+fy83knRhxiF0gBYt5BgKpCaajVsHXZ33/CCImTUa7QKjgByNsqtubUhcmXGiL4y61gkso&#10;FlqBTakvpIyNRa/jPPRIvDuGwevEcmilGfSFy72TyyzLpdcd8QWre3y12Jx2Z6+gxrdTlzvcb6d9&#10;a/24qj/eX76VuptNz08gEk7pLwxXfEaHipkO4UwmCsd6na85ysMqB8GB5cPVOLCRLXKQVSn/v1D9&#10;AgAA//8DAFBLAQItABQABgAIAAAAIQC2gziS/gAAAOEBAAATAAAAAAAAAAAAAAAAAAAAAABbQ29u&#10;dGVudF9UeXBlc10ueG1sUEsBAi0AFAAGAAgAAAAhADj9If/WAAAAlAEAAAsAAAAAAAAAAAAAAAAA&#10;LwEAAF9yZWxzLy5yZWxzUEsBAi0AFAAGAAgAAAAhAMppnXL6AQAAAQQAAA4AAAAAAAAAAAAAAAAA&#10;LgIAAGRycy9lMm9Eb2MueG1sUEsBAi0AFAAGAAgAAAAhABm3qxPeAAAACg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5D54EF" w:rsidRPr="005D54EF" w:rsidRDefault="005D54EF" w:rsidP="00DE0588">
      <w:pPr>
        <w:pStyle w:val="a4"/>
        <w:ind w:right="360"/>
        <w:jc w:val="center"/>
        <w:rPr>
          <w:b/>
          <w:sz w:val="18"/>
          <w:lang w:val="uk-UA"/>
        </w:rPr>
      </w:pPr>
    </w:p>
    <w:p w:rsidR="00F34E01" w:rsidRDefault="00E57F87" w:rsidP="002619B1">
      <w:pPr>
        <w:pStyle w:val="a4"/>
        <w:ind w:right="360"/>
        <w:rPr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FF887" wp14:editId="5FADF895">
                <wp:simplePos x="0" y="0"/>
                <wp:positionH relativeFrom="column">
                  <wp:posOffset>3866515</wp:posOffset>
                </wp:positionH>
                <wp:positionV relativeFrom="paragraph">
                  <wp:posOffset>77470</wp:posOffset>
                </wp:positionV>
                <wp:extent cx="2184400" cy="527050"/>
                <wp:effectExtent l="0" t="0" r="25400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451902">
                            <w:pPr>
                              <w:jc w:val="center"/>
                            </w:pPr>
                            <w:r>
                              <w:t>Відділ правового та фінансового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margin-left:304.45pt;margin-top:6.1pt;width:172pt;height:4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AVjQIAAC8FAAAOAAAAZHJzL2Uyb0RvYy54bWysVM1u1DAQviPxDpbvNNlVl5ZVs9WqVRFS&#10;1Va0qGevY3cjHNuMvZssJySuSDwCD8EF8dNnyL4RY+enVak4IC6OJzPf/H7jg8O6VGQtwBVGZ3S0&#10;k1IiNDd5oW8y+ubq5Nk+Jc4znTNltMjoRjh6OHv65KCyUzE2S6NyAQSdaDetbEaX3ttpkji+FCVz&#10;O8YKjUppoGQeRbhJcmAVei9VMk7T50llILdguHAO/x63SjqL/qUU3J9L6YQnKqOYm48nxHMRzmR2&#10;wKY3wOyy4F0a7B+yKFmhMejg6ph5RlZQ/OGqLDgYZ6Tf4aZMjJQFF7EGrGaUPqjmcsmsiLVgc5wd&#10;2uT+n1t+tr4AUuQZHY8o0azEGTVfth+2n5ufze32Y/O1uW1+bD81v5pvzXeCRtixyropAi/tBXSS&#10;w2sov5ZQhi8WRurY5c3QZVF7wvHneLS/u5viMDjqJuO9dBLHkNyhLTj/UpiShEtGAacYm8vWp85j&#10;RDTtTVAI2bTx481vlAgpKP1aSKwsRIzoyClxpICsGbIhfxtrQV/RMkBkodQAGj0GUr4HdbYBJiLP&#10;BmD6GPAu2mAdIxrtB2BZaAN/B8vWvq+6rTWU7etFHcc46Qe0MPkGRwum5byz/KTAdp4y5y8YIMlx&#10;Ari4/hwPqUyVUdPdKFkaeP/Y/2CP3EMtJRUuTUbduxUDQYl6pZGVL0Y4WdyyKOxO9sYowH3N4r5G&#10;r8ojg5NA4mF28RrsveqvEkx5jfs9D1FRxTTH2BnlHnrhyLfLjC8EF/N5NMPNssyf6kvLg/PQ50CX&#10;q/qage045ZGNZ6ZfMDZ9QK3WNiC1ma+8kUXkXeh029duAriVkY7dCxLW/r4cre7eudlvAAAA//8D&#10;AFBLAwQUAAYACAAAACEAI/X2HN0AAAAJAQAADwAAAGRycy9kb3ducmV2LnhtbEyPQU+DQBCF7yb9&#10;D5tp4s0uJZEUZGkMSWOiJ7EevG3ZEYjsLGG3FPz1jl7sbWbey5vv5fvZ9mLC0XeOFGw3EQik2pmO&#10;GgXHt8PdDoQPmozuHaGCBT3si9VNrjPjLvSKUxUawSHkM62gDWHIpPR1i1b7jRuQWPt0o9WB17GR&#10;ZtQXDre9jKMokVZ3xB9aPWDZYv1Vna2Cl0WG6fiepN9T2S2m+iifnrFU6nY9Pz6ACDiHfzP84jM6&#10;FMx0cmcyXvQKkmiXspWFOAbBhvQ+5sPpbwBZ5PK6QfEDAAD//wMAUEsBAi0AFAAGAAgAAAAhALaD&#10;OJL+AAAA4QEAABMAAAAAAAAAAAAAAAAAAAAAAFtDb250ZW50X1R5cGVzXS54bWxQSwECLQAUAAYA&#10;CAAAACEAOP0h/9YAAACUAQAACwAAAAAAAAAAAAAAAAAvAQAAX3JlbHMvLnJlbHNQSwECLQAUAAYA&#10;CAAAACEARwXwFY0CAAAvBQAADgAAAAAAAAAAAAAAAAAuAgAAZHJzL2Uyb0RvYy54bWxQSwECLQAU&#10;AAYACAAAACEAI/X2HN0AAAAJAQAADwAAAAAAAAAAAAAAAADnBAAAZHJzL2Rvd25yZXYueG1sUEsF&#10;BgAAAAAEAAQA8wAAAPEFAAAAAA==&#10;" fillcolor="white [3201]" strokecolor="black [3200]" strokeweight="2pt">
                <v:textbox>
                  <w:txbxContent>
                    <w:p w:rsidR="00DA6212" w:rsidRDefault="00DA6212" w:rsidP="00451902">
                      <w:pPr>
                        <w:jc w:val="center"/>
                      </w:pPr>
                      <w:r>
                        <w:t>Відділ правового та фінансового забезпечення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451902" w:rsidP="002619B1">
      <w:pPr>
        <w:pStyle w:val="a4"/>
        <w:ind w:right="360"/>
        <w:rPr>
          <w:sz w:val="18"/>
          <w:lang w:val="uk-UA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6460C" wp14:editId="4759F81A">
                <wp:simplePos x="0" y="0"/>
                <wp:positionH relativeFrom="column">
                  <wp:posOffset>907415</wp:posOffset>
                </wp:positionH>
                <wp:positionV relativeFrom="paragraph">
                  <wp:posOffset>119380</wp:posOffset>
                </wp:positionV>
                <wp:extent cx="1441450" cy="558800"/>
                <wp:effectExtent l="0" t="0" r="25400" b="127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E57F87">
                            <w:pPr>
                              <w:jc w:val="center"/>
                            </w:pPr>
                            <w:r>
                              <w:t>Відділ з набуття прав на землю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margin-left:71.45pt;margin-top:9.4pt;width:113.5pt;height:4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m4jgIAAC8FAAAOAAAAZHJzL2Uyb0RvYy54bWysVM1uEzEQviPxDpbvdLNRUkrUTRW1KkKK&#10;2ooU9ex47WaF/7Cd7IYTElckHoGH4IL46TNs3oix96dViTggLt6ZnT/PfN/4+KSSAm2YdYVWGU4P&#10;BhgxRXVeqNsMv7k+f3aEkfNE5URoxTK8ZQ6fTJ8+OS7NhA31SoucWQRJlJuUJsMr780kSRxdMUnc&#10;gTZMgZFrK4kH1d4muSUlZJciGQ4Gh0mpbW6spsw5+HvWGPE05uecUX/JuWMeiQzD3Xw8bTyX4Uym&#10;x2Rya4lZFbS9BvmHW0hSKCjapzojnqC1Lf5IJQtqtdPcH1AtE815QVnsAbpJB4+6WayIYbEXGI4z&#10;/Zjc/0tLLzZXFhU5YAdIKSIBo/rL7sPuc/2zvtt9rL/Wd/WP3af6V/2t/o7ACSZWGjeBwIW5sq3m&#10;QAztV9zK8IXGUBWnvO2nzCqPKPxMR6N0NAYwKNjG46OjQYQhuY821vmXTEsUhAxbQDEOl2zmzkNF&#10;cO1cQAm3aepHyW8FC1cQ6jXj0BlUHMboyCl2KizaEGBD/jYNvUCu6BlCeCFEH5TuCxK+C2p9QxiL&#10;POsDB/sC76v13rGiVr4PlIXS9u/BvPHvum56DW37allFGA87gJY63wK0Vjecd4aeFzDOOXH+ilgg&#10;OSAAi+sv4eBClxnWrYTRStv3+/4Hf+AeWDEqYWky7N6tiWUYiVcKWPkCsA1bFpXR+PkQFPvQsnxo&#10;UWt5qgGJFJ4IQ6MY/L3oRG61vIH9noWqYCKKQu0MU2875dQ3ywwvBGWzWXSDzTLEz9XC0JA8zDnQ&#10;5bq6Ida0nPLAxgvdLRiZPKJW4xsilZ6tveZF5F2YdDPXFgHYykih9gUJa/9Qj17379z0NwAAAP//&#10;AwBQSwMEFAAGAAgAAAAhAO/2BuTdAAAACgEAAA8AAABkcnMvZG93bnJldi54bWxMT01Pg0AQvZv0&#10;P2ymiTe7tBoCyNI0JMZET2I9eNuyIxDZWcJuKfjrHU/2Nu8jb97L97PtxYSj7xwp2G4iEEi1Mx01&#10;Co7vT3cJCB80Gd07QgULetgXq5tcZ8Zd6A2nKjSCQ8hnWkEbwpBJ6esWrfYbNyCx9uVGqwPDsZFm&#10;1BcOt73cRVEsre6IP7R6wLLF+rs6WwWviwzT8SNOf6ayW0z1WT6/YKnU7Xo+PIIIOId/M/zV5+pQ&#10;cKeTO5Pxomf8sEvZykfCE9hwH6dMnJiI4gRkkcvrCcUvAAAA//8DAFBLAQItABQABgAIAAAAIQC2&#10;gziS/gAAAOEBAAATAAAAAAAAAAAAAAAAAAAAAABbQ29udGVudF9UeXBlc10ueG1sUEsBAi0AFAAG&#10;AAgAAAAhADj9If/WAAAAlAEAAAsAAAAAAAAAAAAAAAAALwEAAF9yZWxzLy5yZWxzUEsBAi0AFAAG&#10;AAgAAAAhABi8ObiOAgAALwUAAA4AAAAAAAAAAAAAAAAALgIAAGRycy9lMm9Eb2MueG1sUEsBAi0A&#10;FAAGAAgAAAAhAO/2BuTdAAAACgEAAA8AAAAAAAAAAAAAAAAA6AQAAGRycy9kb3ducmV2LnhtbFBL&#10;BQYAAAAABAAEAPMAAADyBQAAAAA=&#10;" fillcolor="white [3201]" strokecolor="black [3200]" strokeweight="2pt">
                <v:textbox>
                  <w:txbxContent>
                    <w:p w:rsidR="00DA6212" w:rsidRDefault="00DA6212" w:rsidP="00E57F87">
                      <w:pPr>
                        <w:jc w:val="center"/>
                      </w:pPr>
                      <w:r>
                        <w:t>Відділ з набуття прав на землю</w:t>
                      </w:r>
                    </w:p>
                  </w:txbxContent>
                </v:textbox>
              </v:rect>
            </w:pict>
          </mc:Fallback>
        </mc:AlternateContent>
      </w: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254F6A" w:rsidP="002619B1">
      <w:pPr>
        <w:pStyle w:val="a4"/>
        <w:ind w:right="360"/>
        <w:rPr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07B29" wp14:editId="32E18D5E">
                <wp:simplePos x="0" y="0"/>
                <wp:positionH relativeFrom="column">
                  <wp:posOffset>4984115</wp:posOffset>
                </wp:positionH>
                <wp:positionV relativeFrom="paragraph">
                  <wp:posOffset>78740</wp:posOffset>
                </wp:positionV>
                <wp:extent cx="247650" cy="336550"/>
                <wp:effectExtent l="0" t="0" r="76200" b="635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6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92.45pt;margin-top:6.2pt;width:19.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LT+wEAAAEEAAAOAAAAZHJzL2Uyb0RvYy54bWysU0uOEzEQ3SNxB8t70kmGCaMonVlkgA2C&#10;iM8BPG47beGfyiad7AYuMEfgCmxYAKM5Q/eNKLuTHsRHQohNtd1V71W9qvLifGc02QoIytmSTkZj&#10;SoTlrlJ2U9I3r588OKMkRGYrpp0VJd2LQM+X9+8tGj8XU1c7XQkgSGLDvPElrWP086IIvBaGhZHz&#10;wqJTOjAs4hU2RQWsQXaji+l4PCsaB5UHx0UI+Peid9Jl5pdS8PhCyiAi0SXF2mK2kO1lssVyweYb&#10;YL5W/FAG+4cqDFMWkw5UFywy8g7UL1RGcXDByTjizhROSsVF1oBqJuOf1LyqmRdZCzYn+KFN4f/R&#10;8ufbNRBVlXSKk7LM4Izaj91Vd93etJ+6a9K9b2/RdB+6q/Zz+6392t62XwgGY+caH+ZIsLJrONyC&#10;X0Nqw06CSV8USHa52/uh22IXCcef04ePZqc4E46uk5PZKZ6RpbgDewjxqXCGpENJQwSmNnVcOWtx&#10;rg4mueNs+yzEHngEpMzaJhuZ0o9tReLeozAG4JpDkuQvkoC+5HyKey167EshsSlYZJ8jr6NYaSBb&#10;hotUvZ0MLBiZIFJpPYDGubA/gg6xCSbyiv4tcIjOGZ2NA9Ao6+B3WePuWKrs44+qe61J9qWr9nmA&#10;uR24Z3kIhzeRFvnHe4bfvdzldwAAAP//AwBQSwMEFAAGAAgAAAAhANuB7KTfAAAACQEAAA8AAABk&#10;cnMvZG93bnJldi54bWxMj8tOwzAQRfdI/IM1SOyoQ0hDGuJUgBQhoW5a6KI7Nx7iqH5EsZuGv2dY&#10;wXLmHt05U61na9iEY+i9E3C/SICha73qXSfg86O5K4CFKJ2SxjsU8I0B1vX1VSVL5S9ui9MudoxK&#10;XCilAB3jUHIeWo1WhoUf0FH25UcrI41jx9UoL1RuDU+TJOdW9o4uaDngq8b2tDtbAQ2+nfrc4GE7&#10;Hzptp2WzeX/ZC3F7Mz8/AYs4xz8YfvVJHWpyOvqzU4EZAY9FtiKUgjQDRkCRPtDiKCBfZsDriv//&#10;oP4BAAD//wMAUEsBAi0AFAAGAAgAAAAhALaDOJL+AAAA4QEAABMAAAAAAAAAAAAAAAAAAAAAAFtD&#10;b250ZW50X1R5cGVzXS54bWxQSwECLQAUAAYACAAAACEAOP0h/9YAAACUAQAACwAAAAAAAAAAAAAA&#10;AAAvAQAAX3JlbHMvLnJlbHNQSwECLQAUAAYACAAAACEAxJOi0/sBAAABBAAADgAAAAAAAAAAAAAA&#10;AAAuAgAAZHJzL2Uyb0RvYy54bWxQSwECLQAUAAYACAAAACEA24HspN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627AD8" w:rsidRDefault="00451902" w:rsidP="002619B1">
      <w:pPr>
        <w:pStyle w:val="a4"/>
        <w:ind w:right="360"/>
        <w:rPr>
          <w:sz w:val="18"/>
          <w:lang w:val="uk-UA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93D1A" wp14:editId="5339E0CA">
                <wp:simplePos x="0" y="0"/>
                <wp:positionH relativeFrom="column">
                  <wp:posOffset>-661035</wp:posOffset>
                </wp:positionH>
                <wp:positionV relativeFrom="paragraph">
                  <wp:posOffset>29845</wp:posOffset>
                </wp:positionV>
                <wp:extent cx="1301750" cy="546100"/>
                <wp:effectExtent l="0" t="0" r="12700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451902">
                            <w:pPr>
                              <w:jc w:val="center"/>
                            </w:pPr>
                            <w:r>
                              <w:t>Відділ землеустрою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margin-left:-52.05pt;margin-top:2.35pt;width:102.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DkAIAAC8FAAAOAAAAZHJzL2Uyb0RvYy54bWysVM1u1DAQviPxDpbvNMmybWHVbLVqVYRU&#10;tSta1LPXsbsR/sP2brKckHpF4hF4CC6Inz5D9o0YOz+tSsUBcXFmMvPNeGa+8cFhLQVaM+tKrXKc&#10;7aQYMUV1UarrHL+9PHn2AiPniSqI0IrleMMcPpw+fXJQmQkb6aUWBbMIgig3qUyOl96bSZI4umSS&#10;uB1tmAIj11YSD6q9TgpLKoguRTJK072k0rYwVlPmHPw9bo14GuNzzqg/59wxj0SO4W4+njaei3Am&#10;0wMyubbELEvaXYP8wy0kKRUkHUIdE0/QypZ/hJIltdpp7neolonmvKQs1gDVZOmDai6WxLBYCzTH&#10;maFN7v+FpWfruUVlAbMbY6SIhBk1X7Yft5+bn83t9qb52tw2P7afml/Nt+Y7AifoWGXcBIAXZm47&#10;zYEYyq+5leELhaE6dnkzdJnVHlH4mT1Ps/1dGAYF2+54L0vjGJI7tLHOv2JaoiDk2MIUY3PJ+tR5&#10;yAiuvQso4TZt/ij5jWDhCkK9YRwqg4yjiI6cYkfCojUBNhTvslALxIqeAcJLIQZQ9hhI+B7U+QYY&#10;izwbgOljwLtsg3fMqJUfgLJU2v4dzFv/vuq21lC2rxd1HON+P6CFLjYwWqtbzjtDT0po5ylxfk4s&#10;kBwmAIvrz+HgQlc51p2E0VLbD4/9D/7APbBiVMHS5Ni9XxHLMBKvFbDyZTYehy2Lynh3fwSKvW9Z&#10;3LeolTzSMIkMnghDoxj8vehFbrW8gv2ehaxgIopC7hxTb3vlyLfLDC8EZbNZdIPNMsSfqgtDQ/DQ&#10;50CXy/qKWNNxygMbz3S/YGTygFqtb0AqPVt5zcvIu9Dptq/dBGArI4W6FySs/X09et29c9PfAAAA&#10;//8DAFBLAwQUAAYACAAAACEAx+EURd4AAAAJAQAADwAAAGRycy9kb3ducmV2LnhtbEyPQUvDQBCF&#10;74L/YRnBW7sbKa2JmRQJiKAnYz1422bHJJidDdltmvjr3Z70OLyP977J97PtxUSj7xwjJGsFgrh2&#10;puMG4fD+tLoH4YNmo3vHhLCQh31xfZXrzLgzv9FUhUbEEvaZRmhDGDIpfd2S1X7tBuKYfbnR6hDP&#10;sZFm1OdYbnt5p9RWWt1xXGj1QGVL9Xd1sgiviwzT4WOb/kxlt5jqs3x+oRLx9mZ+fAARaA5/MFz0&#10;ozoU0enoTmy86BFWidokkUXY7EBcAKVSEEeEVO1AFrn8/0HxCwAA//8DAFBLAQItABQABgAIAAAA&#10;IQC2gziS/gAAAOEBAAATAAAAAAAAAAAAAAAAAAAAAABbQ29udGVudF9UeXBlc10ueG1sUEsBAi0A&#10;FAAGAAgAAAAhADj9If/WAAAAlAEAAAsAAAAAAAAAAAAAAAAALwEAAF9yZWxzLy5yZWxzUEsBAi0A&#10;FAAGAAgAAAAhAMstacOQAgAALwUAAA4AAAAAAAAAAAAAAAAALgIAAGRycy9lMm9Eb2MueG1sUEsB&#10;Ai0AFAAGAAgAAAAhAMfhFEXeAAAACQEAAA8AAAAAAAAAAAAAAAAA6gQAAGRycy9kb3ducmV2Lnht&#10;bFBLBQYAAAAABAAEAPMAAAD1BQAAAAA=&#10;" fillcolor="white [3201]" strokecolor="black [3200]" strokeweight="2pt">
                <v:textbox>
                  <w:txbxContent>
                    <w:p w:rsidR="00DA6212" w:rsidRDefault="00DA6212" w:rsidP="00451902">
                      <w:pPr>
                        <w:jc w:val="center"/>
                      </w:pPr>
                      <w:r>
                        <w:t>Відділ землеустрою</w:t>
                      </w:r>
                    </w:p>
                  </w:txbxContent>
                </v:textbox>
              </v:rect>
            </w:pict>
          </mc:Fallback>
        </mc:AlternateContent>
      </w: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254F6A" w:rsidP="002619B1">
      <w:pPr>
        <w:pStyle w:val="a4"/>
        <w:ind w:right="360"/>
        <w:rPr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B39560" wp14:editId="47765971">
                <wp:simplePos x="0" y="0"/>
                <wp:positionH relativeFrom="column">
                  <wp:posOffset>4641215</wp:posOffset>
                </wp:positionH>
                <wp:positionV relativeFrom="paragraph">
                  <wp:posOffset>20955</wp:posOffset>
                </wp:positionV>
                <wp:extent cx="1466850" cy="698500"/>
                <wp:effectExtent l="0" t="0" r="19050" b="254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254F6A">
                            <w:pPr>
                              <w:jc w:val="center"/>
                            </w:pPr>
                            <w:r>
                              <w:t>Сектор бухгалтерського обліку та звітності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4" style="position:absolute;margin-left:365.45pt;margin-top:1.65pt;width:115.5pt;height: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Z3jwIAAC8FAAAOAAAAZHJzL2Uyb0RvYy54bWysVM1uEzEQviPxDpbvdLNRmrZRN1XUqgip&#10;aita1LPjtZMV/sN2shtOSFyReAQeggvip8+weSPG3p9WJeKAuHhnduab8cx84+OTSgq0ZtYVWmU4&#10;3RtgxBTVeaEWGX5ze/7iECPnicqJ0IpleMMcPpk+f3Zcmgkb6qUWObMIgig3KU2Gl96bSZI4umSS&#10;uD1tmAIj11YSD6pdJLklJUSXIhkOBuOk1DY3VlPmHPw9a4x4GuNzzqi/4twxj0SG4W4+njae83Am&#10;02MyWVhilgVtr0H+4RaSFAqS9qHOiCdoZYs/QsmCWu0093tUy0RzXlAWa4Bq0sGTam6WxLBYCzTH&#10;mb5N7v+FpZfra4uKPMPDA4wUkTCj+sv2w/Zz/bO+336sv9b39Y/tp/pX/a3+jsAJOlYaNwHgjbm2&#10;reZADOVX3MrwhcJQFbu86bvMKo8o/ExH4/HhPgyDgm18BGIcQ/KANtb5l0xLFIQMW5hibC5ZXzgP&#10;GcG1cwEl3KbJHyW/ESxcQajXjENlkHEY0ZFT7FRYtCbAhvxtGmqBWNEzQHghRA9Kd4GE70Ctb4Cx&#10;yLMeONgFfMjWe8eMWvkeKAul7d/BvPHvqm5qDWX7al7FMR52A5rrfAOjtbrhvDP0vIB2XhDnr4kF&#10;ksMEYHH9FRxc6DLDupUwWmr7ftf/4A/cAytGJSxNht27FbEMI/FKASuP0tEobFlURvsHQ1DsY8v8&#10;sUWt5KmGSaTwRBgaxeDvRSdyq+Ud7PcsZAUTURRyZ5h62ymnvllmeCEom82iG2yWIf5C3Rgagoc+&#10;B7rcVnfEmpZTHth4qbsFI5Mn1Gp8A1Lp2cprXkTehU43fW0nAFsZKdS+IGHtH+vR6+Gdm/4GAAD/&#10;/wMAUEsDBBQABgAIAAAAIQAGCMbo3QAAAAkBAAAPAAAAZHJzL2Rvd25yZXYueG1sTI9BT4QwEIXv&#10;Jv6HZky8uQVJUJCyMSTGRE+y68Fbl84CWToltMuCv97xpMc378ub94rtYgcx4+R7RwriTQQCqXGm&#10;p1bBfvdy9wjCB01GD45QwYoetuX1VaFz4y70gXMdWsEh5HOtoAthzKX0TYdW+40bkdg7usnqwHJq&#10;pZn0hcPtIO+jKJVW98QfOj1i1WFzqs9Wwfsqw7z/TLPvuepXU39Vr29YKXV7szw/gQi4hD8Yfutz&#10;dSi508GdyXgxKHhIooxRBUkCgv0sjVkfGIz5IstC/l9Q/gAAAP//AwBQSwECLQAUAAYACAAAACEA&#10;toM4kv4AAADhAQAAEwAAAAAAAAAAAAAAAAAAAAAAW0NvbnRlbnRfVHlwZXNdLnhtbFBLAQItABQA&#10;BgAIAAAAIQA4/SH/1gAAAJQBAAALAAAAAAAAAAAAAAAAAC8BAABfcmVscy8ucmVsc1BLAQItABQA&#10;BgAIAAAAIQBVksZ3jwIAAC8FAAAOAAAAAAAAAAAAAAAAAC4CAABkcnMvZTJvRG9jLnhtbFBLAQIt&#10;ABQABgAIAAAAIQAGCMbo3QAAAAkBAAAPAAAAAAAAAAAAAAAAAOkEAABkcnMvZG93bnJldi54bWxQ&#10;SwUGAAAAAAQABADzAAAA8wUAAAAA&#10;" fillcolor="white [3201]" strokecolor="black [3200]" strokeweight="2pt">
                <v:textbox>
                  <w:txbxContent>
                    <w:p w:rsidR="00DA6212" w:rsidRDefault="00DA6212" w:rsidP="00254F6A">
                      <w:pPr>
                        <w:jc w:val="center"/>
                      </w:pPr>
                      <w:r>
                        <w:t>Сектор бухгалтерського обліку та звітності</w:t>
                      </w:r>
                    </w:p>
                  </w:txbxContent>
                </v:textbox>
              </v:rect>
            </w:pict>
          </mc:Fallback>
        </mc:AlternateContent>
      </w: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D220F3" w:rsidP="002619B1">
      <w:pPr>
        <w:pStyle w:val="a4"/>
        <w:ind w:right="360"/>
        <w:rPr>
          <w:sz w:val="18"/>
          <w:lang w:val="uk-U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C42808" wp14:editId="72408801">
                <wp:simplePos x="0" y="0"/>
                <wp:positionH relativeFrom="column">
                  <wp:posOffset>2107565</wp:posOffset>
                </wp:positionH>
                <wp:positionV relativeFrom="paragraph">
                  <wp:posOffset>80645</wp:posOffset>
                </wp:positionV>
                <wp:extent cx="1314450" cy="6667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E57F87">
                            <w:pPr>
                              <w:jc w:val="center"/>
                            </w:pPr>
                            <w:r>
                              <w:t>Прибиральник</w:t>
                            </w:r>
                            <w:r w:rsidR="00D220F3">
                              <w:t xml:space="preserve"> службових приміщень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5" style="position:absolute;margin-left:165.95pt;margin-top:6.35pt;width:103.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enjQIAAC8FAAAOAAAAZHJzL2Uyb0RvYy54bWysVM1uEzEQviPxDpbvdLOhTWnUTRW1KkKq&#10;2ogW9ex47WaF/7Cd7IYTElckHoGH4IL46TNs3oix9ydRqTggLt6ZnflmPDPf+PikkgKtmHWFVhlO&#10;9wYYMUV1Xqi7DL+5OX/2AiPnicqJ0IpleM0cPpk8fXJcmjEb6oUWObMIgig3Lk2GF96bcZI4umCS&#10;uD1tmAIj11YSD6q9S3JLSoguRTIcDEZJqW1urKbMOfh71hjxJMbnnFF/xbljHokMw918PG085+FM&#10;JsdkfGeJWRS0vQb5h1tIUihI2oc6I56gpS3+CCULarXT3O9RLRPNeUFZrAGqSQcPqrleEMNiLdAc&#10;Z/o2uf8Xll6uZhYVeYaHI4wUkTCj+svmw+Zz/bO+33ysv9b39Y/Np/pX/a3+jsAJOlYaNwbgtZnZ&#10;VnMghvIrbmX4QmGoil1e911mlUcUfqbP0/39AxgGBdtoNDoEGcIkW7Sxzr9kWqIgZNjCFGNzyerC&#10;+ca1cwFcuE2TP0p+LVi4glCvGYfKIOMwoiOn2KmwaEWADfnbtE0bPQOEF0L0oPQxkPAdqPUNMBZ5&#10;1gMHjwG32XrvmFEr3wNlobT9O5g3/l3VTa2hbF/NqzjGo25Ac52vYbRWN5x3hp4X0M4L4vyMWCA5&#10;TAAW11/BwYUuM6xbCaOFtu8f+x/8gXtgxaiEpcmwe7cklmEkXilg5RFMNmxZVPYPDoeg2F3LfNei&#10;lvJUwyRSeCIMjWLw96ITudXyFvZ7GrKCiSgKuTNMve2UU98sM7wQlE2n0Q02yxB/oa4NDcFDnwNd&#10;bqpbYk3LKQ9svNTdgpHxA2o1vgGp9HTpNS8i70Knm762E4CtjMxtX5Cw9rt69Nq+c5PfAAAA//8D&#10;AFBLAwQUAAYACAAAACEA1pwidN8AAAAKAQAADwAAAGRycy9kb3ducmV2LnhtbEyPQU+DQBCF7yb+&#10;h82YeLMLJZYWWRpDYkz0JNaDty07ApGdJeyWgr/e8WSP896XN+/l+9n2YsLRd44UxKsIBFLtTEeN&#10;gsP7090WhA+ajO4doYIFPeyL66tcZ8ad6Q2nKjSCQ8hnWkEbwpBJ6esWrfYrNyCx9+VGqwOfYyPN&#10;qM8cbnu5jqKNtLoj/tDqAcsW6+/qZBW8LjJMh4/N7mcqu8VUn+XzC5ZK3d7Mjw8gAs7hH4a/+lwd&#10;Cu50dCcyXvQKkiTeMcrGOgXBwH2yZeHIQpymIItcXk4ofgEAAP//AwBQSwECLQAUAAYACAAAACEA&#10;toM4kv4AAADhAQAAEwAAAAAAAAAAAAAAAAAAAAAAW0NvbnRlbnRfVHlwZXNdLnhtbFBLAQItABQA&#10;BgAIAAAAIQA4/SH/1gAAAJQBAAALAAAAAAAAAAAAAAAAAC8BAABfcmVscy8ucmVsc1BLAQItABQA&#10;BgAIAAAAIQDW89enjQIAAC8FAAAOAAAAAAAAAAAAAAAAAC4CAABkcnMvZTJvRG9jLnhtbFBLAQIt&#10;ABQABgAIAAAAIQDWnCJ03wAAAAoBAAAPAAAAAAAAAAAAAAAAAOcEAABkcnMvZG93bnJldi54bWxQ&#10;SwUGAAAAAAQABADzAAAA8wUAAAAA&#10;" fillcolor="white [3201]" strokecolor="black [3200]" strokeweight="2pt">
                <v:textbox>
                  <w:txbxContent>
                    <w:p w:rsidR="00DA6212" w:rsidRDefault="00DA6212" w:rsidP="00E57F87">
                      <w:pPr>
                        <w:jc w:val="center"/>
                      </w:pPr>
                      <w:r>
                        <w:t>Прибиральник</w:t>
                      </w:r>
                      <w:r w:rsidR="00D220F3">
                        <w:t xml:space="preserve"> службових приміщень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54F6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3EBFA" wp14:editId="3400B8F4">
                <wp:simplePos x="0" y="0"/>
                <wp:positionH relativeFrom="column">
                  <wp:posOffset>3650615</wp:posOffset>
                </wp:positionH>
                <wp:positionV relativeFrom="paragraph">
                  <wp:posOffset>81915</wp:posOffset>
                </wp:positionV>
                <wp:extent cx="806450" cy="342900"/>
                <wp:effectExtent l="0" t="0" r="1270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E57F87">
                            <w:pPr>
                              <w:jc w:val="center"/>
                            </w:pPr>
                            <w:r>
                              <w:t xml:space="preserve">Водій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287.45pt;margin-top:6.45pt;width:63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2JkAIAAC8FAAAOAAAAZHJzL2Uyb0RvYy54bWysVM1u2zAMvg/YOwi6r7aztGuDOkXQosOA&#10;oi3WDj0rspQY098kJXZ2GrDrgD3CHmKXYT99BueNRsmOU3TBDsMuNinyI0Xyo45PainQkllXapXj&#10;bC/FiCmqi1LNcvzm9vzZIUbOE1UQoRXL8Yo5fDJ++uS4MiM20HMtCmYRBFFuVJkcz703oyRxdM4k&#10;cXvaMAVGrq0kHlQ7SwpLKoguRTJI04Ok0rYwVlPmHJyetUY8jvE5Z9Rfce6YRyLHcDcfvzZ+p+Gb&#10;jI/JaGaJmZe0uwb5h1tIUipI2oc6I56ghS3/CCVLarXT3O9RLRPNeUlZrAGqydJH1dzMiWGxFmiO&#10;M32b3P8LSy+X1xaVRY4H+xgpImFGzZf1h/Xn5mdzv/7YfG3umx/rT82v5lvzHYETdKwybgTAG3Nt&#10;O82BGMqvuZXhD4WhOnZ51XeZ1R5RODxMD4b7MAsKpufDwVEap5BswcY6/5JpiYKQYwtDjL0lywvn&#10;ISG4blxACZdp00fJrwQLNxDqNeNQGCQcRHSkFDsVFi0JkKF4m4VSIFb0DBBeCtGDsl0g4TegzjfA&#10;WKRZD0x3AbfZeu+YUSvfA2WptP07mLf+m6rbWkPZvp7WcYpZbGY4mupiBaO1uuW8M/S8hH5eEOev&#10;iQWSwwhgcf0VfLjQVY51J2E01/b9rvPgD9wDK0YVLE2O3bsFsQwj8UoBK4+y4TBsWVSG+y8GoNiH&#10;lulDi1rIUw2jyOCJMDSKwd+Ljcitlnew35OQFUxEUcidY+rtRjn17TLDC0HZZBLdYLMM8RfqxtAQ&#10;PDQ68OW2viPWdKTywMZLvVkwMnrErdY3IJWeLLzmZSTetq/dCGArI4e6FySs/UM9em3fufFvAAAA&#10;//8DAFBLAwQUAAYACAAAACEAm63VJt8AAAAJAQAADwAAAGRycy9kb3ducmV2LnhtbEyPQU+DQBCF&#10;7yb9D5tp4s0ubZQKsjQNiTHRk1gP3rbsCKTsLGG3FPz1jid7mpm8lzffy3aT7cSIg28dKVivIhBI&#10;lTMt1QoOH893jyB80GR05wgVzOhhly9uMp0ad6F3HMtQCw4hn2oFTQh9KqWvGrTar1yPxNq3G6wO&#10;fA61NIO+cLjt5CaKYml1S/yh0T0WDVan8mwVvM0yjIfPOPkZi3Y25Vfx8oqFUrfLaf8EIuAU/s3w&#10;h8/okDPT0Z3JeNEpeNjeJ2xlYcOTDdtozctRQRwnIPNMXjfIfwEAAP//AwBQSwECLQAUAAYACAAA&#10;ACEAtoM4kv4AAADhAQAAEwAAAAAAAAAAAAAAAAAAAAAAW0NvbnRlbnRfVHlwZXNdLnhtbFBLAQIt&#10;ABQABgAIAAAAIQA4/SH/1gAAAJQBAAALAAAAAAAAAAAAAAAAAC8BAABfcmVscy8ucmVsc1BLAQIt&#10;ABQABgAIAAAAIQBNtJ2JkAIAAC8FAAAOAAAAAAAAAAAAAAAAAC4CAABkcnMvZTJvRG9jLnhtbFBL&#10;AQItABQABgAIAAAAIQCbrdUm3wAAAAkBAAAPAAAAAAAAAAAAAAAAAOoEAABkcnMvZG93bnJldi54&#10;bWxQSwUGAAAAAAQABADzAAAA9gUAAAAA&#10;" fillcolor="white [3201]" strokecolor="black [3200]" strokeweight="2pt">
                <v:textbox>
                  <w:txbxContent>
                    <w:p w:rsidR="00DA6212" w:rsidRDefault="00DA6212" w:rsidP="00E57F87">
                      <w:pPr>
                        <w:jc w:val="center"/>
                      </w:pPr>
                      <w:r>
                        <w:t xml:space="preserve">Водій </w:t>
                      </w:r>
                    </w:p>
                  </w:txbxContent>
                </v:textbox>
              </v:rect>
            </w:pict>
          </mc:Fallback>
        </mc:AlternateContent>
      </w:r>
    </w:p>
    <w:p w:rsidR="00627AD8" w:rsidRDefault="00451902" w:rsidP="002619B1">
      <w:pPr>
        <w:pStyle w:val="a4"/>
        <w:ind w:right="360"/>
        <w:rPr>
          <w:sz w:val="18"/>
          <w:lang w:val="uk-UA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00D75" wp14:editId="7DF0FCF5">
                <wp:simplePos x="0" y="0"/>
                <wp:positionH relativeFrom="column">
                  <wp:posOffset>43815</wp:posOffset>
                </wp:positionH>
                <wp:positionV relativeFrom="paragraph">
                  <wp:posOffset>20320</wp:posOffset>
                </wp:positionV>
                <wp:extent cx="1663700" cy="552450"/>
                <wp:effectExtent l="0" t="0" r="1270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12" w:rsidRDefault="00DA6212" w:rsidP="00451902">
                            <w:pPr>
                              <w:jc w:val="center"/>
                            </w:pPr>
                            <w:r>
                              <w:t>Відділ земельного кадастру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3.45pt;margin-top:1.6pt;width:131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tFjgIAADAFAAAOAAAAZHJzL2Uyb0RvYy54bWysVM1uEzEQviPxDpbvdLMhaSHqBkWtipCq&#10;tqJFPTteu1nhtc3YyW44IXFF4hF4CC6Inz7D5o0YezebqlQcEJddj2e++f3Ghy/qUpGVAFcYndF0&#10;b0CJ0Nzkhb7J6JurkyfPKHGe6Zwpo0VG18LRF9PHjw4rOxFDszAqF0DQiXaTymZ04b2dJInjC1Ey&#10;t2es0KiUBkrmUYSbJAdWofdSJcPBYD+pDOQWDBfO4e1xq6TT6F9Kwf25lE54ojKKufn4hfidh28y&#10;PWSTG2B2UfAuDfYPWZSs0Bi0d3XMPCNLKP5wVRYcjDPS73FTJkbKgotYA1aTDu5Vc7lgVsRasDnO&#10;9m1y/88tP1tdAClynN0BJZqVOKPmy+bD5nPzs7ndfGy+NrfNj82n5lfzrflO0Ag7Vlk3QeClvYBO&#10;cngM5dcSyvDHwkgdu7zuuyxqTzhepvv7Tw8GOAyOuvF4OBrHMSQ7tAXnXwpTknDIKOAUY3PZ6tR5&#10;jIimWxMUQjZt/HjyayVCCkq/FhIrw4jDiI6cEkcKyIohG/K3aagFfUXLAJGFUj0ofQik/BbU2QaY&#10;iDzrgYOHgLtovXWMaLTvgWWhDfwdLFv7bdVtraFsX8/rdowxwXA1N/kaZwumJb2z/KTAfp4y5y8Y&#10;IMtxBLi5/hw/Upkqo6Y7UbIw8P6h+2CP5EMtJRVuTUbduyUDQYl6pZGWz9PRKKxZFEbjgyEKcFcz&#10;v6vRy/LI4ChSfCMsj8dg79X2KMGU17jgsxAVVUxzjJ1R7mErHPl2m/GJ4GI2i2a4Wpb5U31peXAe&#10;Gh34clVfM7AdqTzS8cxsN4xN7nGrtQ1IbWZLb2QRibfrazcCXMvIoe4JCXt/V45Wu4du+hsAAP//&#10;AwBQSwMEFAAGAAgAAAAhAAA1mmfaAAAABgEAAA8AAABkcnMvZG93bnJldi54bWxMjsFKxEAQRO+C&#10;/zC04M2dGCFsYjqLBETQk+t68DabaZNgpidkZrOJX2970mNRxatX7hY3qJmm0HtGuN0koIgbb3tu&#10;EQ5vjzdbUCEatmbwTAgrBdhVlxelKaw/8yvN+9gqgXAoDEIX41hoHZqOnAkbPxJL9+knZ6LEqdV2&#10;MmeBu0GnSZJpZ3qWh86MVHfUfO1PDuFl1XE+vGf591z3q91/1E/PVCNeXy0P96AiLfFvDL/6og6V&#10;OB39iW1QA0KWyxDhLgUlbZptJR8R8iQFXZX6v371AwAA//8DAFBLAQItABQABgAIAAAAIQC2gziS&#10;/gAAAOEBAAATAAAAAAAAAAAAAAAAAAAAAABbQ29udGVudF9UeXBlc10ueG1sUEsBAi0AFAAGAAgA&#10;AAAhADj9If/WAAAAlAEAAAsAAAAAAAAAAAAAAAAALwEAAF9yZWxzLy5yZWxzUEsBAi0AFAAGAAgA&#10;AAAhAHFf60WOAgAAMAUAAA4AAAAAAAAAAAAAAAAALgIAAGRycy9lMm9Eb2MueG1sUEsBAi0AFAAG&#10;AAgAAAAhAAA1mmfaAAAABgEAAA8AAAAAAAAAAAAAAAAA6AQAAGRycy9kb3ducmV2LnhtbFBLBQYA&#10;AAAABAAEAPMAAADvBQAAAAA=&#10;" fillcolor="white [3201]" strokecolor="black [3200]" strokeweight="2pt">
                <v:textbox>
                  <w:txbxContent>
                    <w:p w:rsidR="00DA6212" w:rsidRDefault="00DA6212" w:rsidP="00451902">
                      <w:pPr>
                        <w:jc w:val="center"/>
                      </w:pPr>
                      <w:r>
                        <w:t>Відділ земельного кадастру</w:t>
                      </w:r>
                    </w:p>
                  </w:txbxContent>
                </v:textbox>
              </v:rect>
            </w:pict>
          </mc:Fallback>
        </mc:AlternateContent>
      </w: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627AD8" w:rsidRDefault="00627AD8" w:rsidP="002619B1">
      <w:pPr>
        <w:pStyle w:val="a4"/>
        <w:ind w:right="360"/>
        <w:rPr>
          <w:sz w:val="18"/>
          <w:lang w:val="uk-UA"/>
        </w:rPr>
      </w:pPr>
    </w:p>
    <w:p w:rsidR="00E57F87" w:rsidRDefault="00E57F87" w:rsidP="002619B1">
      <w:pPr>
        <w:pStyle w:val="a4"/>
        <w:ind w:right="360"/>
        <w:rPr>
          <w:sz w:val="18"/>
          <w:lang w:val="uk-UA"/>
        </w:rPr>
      </w:pPr>
    </w:p>
    <w:p w:rsidR="00E57F87" w:rsidRDefault="00E57F87" w:rsidP="002619B1">
      <w:pPr>
        <w:pStyle w:val="a4"/>
        <w:ind w:right="360"/>
        <w:rPr>
          <w:sz w:val="18"/>
          <w:lang w:val="uk-UA"/>
        </w:rPr>
      </w:pPr>
    </w:p>
    <w:p w:rsidR="00E57F87" w:rsidRDefault="00E57F87" w:rsidP="002619B1">
      <w:pPr>
        <w:pStyle w:val="a4"/>
        <w:ind w:right="360"/>
        <w:rPr>
          <w:sz w:val="18"/>
          <w:lang w:val="uk-UA"/>
        </w:rPr>
      </w:pPr>
    </w:p>
    <w:p w:rsidR="00627AD8" w:rsidRPr="0004019F" w:rsidRDefault="00627AD8" w:rsidP="002619B1">
      <w:pPr>
        <w:pStyle w:val="a4"/>
        <w:ind w:right="360"/>
        <w:rPr>
          <w:sz w:val="18"/>
          <w:lang w:val="uk-UA"/>
        </w:rPr>
      </w:pPr>
    </w:p>
    <w:p w:rsidR="00D518F3" w:rsidRPr="00A160FC" w:rsidRDefault="00D518F3" w:rsidP="00DE0588">
      <w:pPr>
        <w:numPr>
          <w:ilvl w:val="0"/>
          <w:numId w:val="1"/>
        </w:numPr>
        <w:jc w:val="center"/>
        <w:rPr>
          <w:b/>
        </w:rPr>
      </w:pPr>
      <w:r w:rsidRPr="00A160FC">
        <w:rPr>
          <w:b/>
          <w:sz w:val="28"/>
          <w:szCs w:val="28"/>
        </w:rPr>
        <w:t xml:space="preserve">Права </w:t>
      </w:r>
      <w:r w:rsidR="00182CB9" w:rsidRPr="00A160FC">
        <w:rPr>
          <w:b/>
          <w:sz w:val="28"/>
          <w:szCs w:val="28"/>
        </w:rPr>
        <w:t>Департаменту</w:t>
      </w:r>
    </w:p>
    <w:p w:rsidR="00E52C5A" w:rsidRPr="0004019F" w:rsidRDefault="00E52C5A" w:rsidP="00DE0588">
      <w:pPr>
        <w:ind w:left="180"/>
        <w:jc w:val="center"/>
      </w:pPr>
    </w:p>
    <w:p w:rsidR="00496044" w:rsidRPr="00A160FC" w:rsidRDefault="00DA4A09" w:rsidP="00DE0588">
      <w:pPr>
        <w:numPr>
          <w:ilvl w:val="1"/>
          <w:numId w:val="1"/>
        </w:numPr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t>Департамент</w:t>
      </w:r>
      <w:r w:rsidR="00D518F3" w:rsidRPr="00A160FC">
        <w:rPr>
          <w:b/>
          <w:sz w:val="28"/>
          <w:szCs w:val="28"/>
        </w:rPr>
        <w:t xml:space="preserve"> має право:</w:t>
      </w:r>
    </w:p>
    <w:p w:rsidR="00182CB9" w:rsidRPr="0004019F" w:rsidRDefault="00182CB9" w:rsidP="00DE0588">
      <w:pPr>
        <w:ind w:left="1440"/>
        <w:jc w:val="center"/>
        <w:rPr>
          <w:sz w:val="28"/>
          <w:szCs w:val="28"/>
        </w:rPr>
      </w:pPr>
    </w:p>
    <w:p w:rsidR="00117AF1" w:rsidRPr="0004019F" w:rsidRDefault="00117AF1" w:rsidP="00DE0588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вносити на розгляд міської ради подання щодо зупинення (скасування, втрати чинності, внесення змін тощо) рішень (або окремих його положень) з питань регулювання земельних та водних відносин, що суперечать чинному законодавству, пропозиції про припинення права власності або пр</w:t>
      </w:r>
      <w:r w:rsidR="00F75DC7" w:rsidRPr="0004019F">
        <w:rPr>
          <w:sz w:val="28"/>
          <w:szCs w:val="28"/>
        </w:rPr>
        <w:t xml:space="preserve">ава користування </w:t>
      </w:r>
      <w:r w:rsidR="00F75DC7" w:rsidRPr="0004019F">
        <w:rPr>
          <w:sz w:val="28"/>
        </w:rPr>
        <w:t>землею, в тому числі земель водного фонду</w:t>
      </w:r>
      <w:r w:rsidR="00F75DC7" w:rsidRPr="0004019F">
        <w:rPr>
          <w:sz w:val="28"/>
          <w:szCs w:val="28"/>
        </w:rPr>
        <w:t xml:space="preserve"> </w:t>
      </w:r>
      <w:r w:rsidRPr="0004019F">
        <w:rPr>
          <w:sz w:val="28"/>
          <w:szCs w:val="28"/>
        </w:rPr>
        <w:t>у випадках, передбачених Законом;</w:t>
      </w:r>
    </w:p>
    <w:p w:rsidR="00F75DC7" w:rsidRPr="0004019F" w:rsidRDefault="00117AF1" w:rsidP="00D37ED6">
      <w:pPr>
        <w:ind w:firstLine="540"/>
        <w:jc w:val="both"/>
        <w:rPr>
          <w:sz w:val="28"/>
          <w:szCs w:val="28"/>
          <w:shd w:val="clear" w:color="auto" w:fill="FFFFFF"/>
        </w:rPr>
      </w:pPr>
      <w:r w:rsidRPr="0004019F">
        <w:rPr>
          <w:sz w:val="28"/>
          <w:szCs w:val="28"/>
          <w:shd w:val="clear" w:color="auto" w:fill="FFFFFF"/>
        </w:rPr>
        <w:t xml:space="preserve">- залучати в установленому порядку до виконання окремих робіт, участі у вивченні окремих питань </w:t>
      </w:r>
      <w:r w:rsidR="00F75DC7" w:rsidRPr="0004019F">
        <w:rPr>
          <w:sz w:val="28"/>
          <w:szCs w:val="28"/>
          <w:shd w:val="clear" w:color="auto" w:fill="FFFFFF"/>
        </w:rPr>
        <w:t>спеціалістів</w:t>
      </w:r>
      <w:r w:rsidRPr="0004019F">
        <w:rPr>
          <w:sz w:val="28"/>
          <w:szCs w:val="28"/>
          <w:shd w:val="clear" w:color="auto" w:fill="FFFFFF"/>
        </w:rPr>
        <w:t xml:space="preserve"> і фахівців (за їх згодою), </w:t>
      </w:r>
      <w:r w:rsidR="007F6B74" w:rsidRPr="0004019F">
        <w:rPr>
          <w:sz w:val="28"/>
          <w:szCs w:val="28"/>
          <w:shd w:val="clear" w:color="auto" w:fill="FFFFFF"/>
        </w:rPr>
        <w:t xml:space="preserve"> посадових осіб виконавчих органів Полтавської міської ради, працівників підприємств, установ та організацій за погодженням з їх керівниками</w:t>
      </w:r>
      <w:r w:rsidR="00F75DC7" w:rsidRPr="0004019F">
        <w:rPr>
          <w:sz w:val="28"/>
          <w:szCs w:val="28"/>
          <w:shd w:val="clear" w:color="auto" w:fill="FFFFFF"/>
        </w:rPr>
        <w:t xml:space="preserve"> до розгляду питань, що належать до повноважень Департаменту</w:t>
      </w:r>
      <w:r w:rsidRPr="0004019F">
        <w:rPr>
          <w:sz w:val="28"/>
          <w:szCs w:val="28"/>
          <w:shd w:val="clear" w:color="auto" w:fill="FFFFFF"/>
        </w:rPr>
        <w:t>;</w:t>
      </w:r>
      <w:r w:rsidR="00F75DC7" w:rsidRPr="0004019F">
        <w:rPr>
          <w:sz w:val="28"/>
          <w:szCs w:val="28"/>
          <w:shd w:val="clear" w:color="auto" w:fill="FFFFFF"/>
        </w:rPr>
        <w:t xml:space="preserve"> </w:t>
      </w:r>
    </w:p>
    <w:p w:rsidR="00182CB9" w:rsidRPr="0004019F" w:rsidRDefault="007F6B74" w:rsidP="00D37ED6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lastRenderedPageBreak/>
        <w:t xml:space="preserve">- </w:t>
      </w:r>
      <w:r w:rsidR="00D37ED6" w:rsidRPr="0004019F">
        <w:rPr>
          <w:sz w:val="28"/>
          <w:szCs w:val="28"/>
          <w:shd w:val="clear" w:color="auto" w:fill="FFFFFF"/>
        </w:rPr>
        <w:t>о</w:t>
      </w:r>
      <w:r w:rsidR="00182CB9" w:rsidRPr="0004019F">
        <w:rPr>
          <w:sz w:val="28"/>
          <w:szCs w:val="28"/>
          <w:shd w:val="clear" w:color="auto" w:fill="FFFFFF"/>
        </w:rPr>
        <w:t>держувати в установленому порядку від відповідних органів державної влади</w:t>
      </w:r>
      <w:r w:rsidR="00F75DC7" w:rsidRPr="0004019F">
        <w:rPr>
          <w:sz w:val="28"/>
          <w:szCs w:val="28"/>
          <w:shd w:val="clear" w:color="auto" w:fill="FFFFFF"/>
        </w:rPr>
        <w:t xml:space="preserve"> чи місцевого самоврядування</w:t>
      </w:r>
      <w:r w:rsidR="00182CB9" w:rsidRPr="0004019F">
        <w:rPr>
          <w:sz w:val="28"/>
          <w:szCs w:val="28"/>
          <w:shd w:val="clear" w:color="auto" w:fill="FFFFFF"/>
        </w:rPr>
        <w:t>, підприємств, установ, організацій, об’єднань громадян, окремих осіб незалежно від їх підпорядкування та форми власності інформацію та матеріали, необхідні для виконання покладених на Департамент завдань</w:t>
      </w:r>
      <w:r w:rsidR="00D7650A" w:rsidRPr="0004019F">
        <w:rPr>
          <w:sz w:val="28"/>
          <w:szCs w:val="28"/>
          <w:shd w:val="clear" w:color="auto" w:fill="FFFFFF"/>
        </w:rPr>
        <w:t>;</w:t>
      </w:r>
      <w:r w:rsidR="00182CB9" w:rsidRPr="0004019F">
        <w:rPr>
          <w:sz w:val="28"/>
          <w:szCs w:val="28"/>
        </w:rPr>
        <w:t xml:space="preserve"> </w:t>
      </w:r>
    </w:p>
    <w:p w:rsidR="00182CB9" w:rsidRPr="0004019F" w:rsidRDefault="007F6B74" w:rsidP="00D37ED6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 xml:space="preserve">- </w:t>
      </w:r>
      <w:r w:rsidR="00D37ED6" w:rsidRPr="0004019F">
        <w:rPr>
          <w:sz w:val="28"/>
          <w:szCs w:val="28"/>
          <w:shd w:val="clear" w:color="auto" w:fill="FFFFFF"/>
        </w:rPr>
        <w:t>у</w:t>
      </w:r>
      <w:r w:rsidR="00182CB9" w:rsidRPr="0004019F">
        <w:rPr>
          <w:sz w:val="28"/>
          <w:szCs w:val="28"/>
          <w:shd w:val="clear" w:color="auto" w:fill="FFFFFF"/>
        </w:rPr>
        <w:t xml:space="preserve"> встановленому порядку набувати майнові та немайнові права, в межа</w:t>
      </w:r>
      <w:r w:rsidR="00D7650A" w:rsidRPr="0004019F">
        <w:rPr>
          <w:sz w:val="28"/>
          <w:szCs w:val="28"/>
          <w:shd w:val="clear" w:color="auto" w:fill="FFFFFF"/>
        </w:rPr>
        <w:t>х компетенції укладати договори;</w:t>
      </w:r>
      <w:r w:rsidR="00182CB9" w:rsidRPr="0004019F">
        <w:rPr>
          <w:sz w:val="28"/>
          <w:szCs w:val="28"/>
          <w:shd w:val="clear" w:color="auto" w:fill="FFFFFF"/>
        </w:rPr>
        <w:t xml:space="preserve"> </w:t>
      </w:r>
    </w:p>
    <w:p w:rsidR="00182CB9" w:rsidRPr="0004019F" w:rsidRDefault="00D011A8" w:rsidP="00D37ED6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 xml:space="preserve">- </w:t>
      </w:r>
      <w:r w:rsidR="00D7650A" w:rsidRPr="0004019F">
        <w:rPr>
          <w:sz w:val="28"/>
          <w:szCs w:val="28"/>
          <w:shd w:val="clear" w:color="auto" w:fill="FFFFFF"/>
        </w:rPr>
        <w:t>с</w:t>
      </w:r>
      <w:r w:rsidR="00182CB9" w:rsidRPr="0004019F">
        <w:rPr>
          <w:sz w:val="28"/>
          <w:szCs w:val="28"/>
          <w:shd w:val="clear" w:color="auto" w:fill="FFFFFF"/>
        </w:rPr>
        <w:t>кликати у встановленому порядку наради з питань, що належать до компетенції Департаменту</w:t>
      </w:r>
      <w:r w:rsidR="00D7650A" w:rsidRPr="0004019F">
        <w:rPr>
          <w:sz w:val="28"/>
          <w:szCs w:val="28"/>
          <w:shd w:val="clear" w:color="auto" w:fill="FFFFFF"/>
        </w:rPr>
        <w:t>;</w:t>
      </w:r>
      <w:r w:rsidR="00182CB9" w:rsidRPr="0004019F">
        <w:rPr>
          <w:sz w:val="28"/>
          <w:szCs w:val="28"/>
        </w:rPr>
        <w:t xml:space="preserve"> </w:t>
      </w:r>
    </w:p>
    <w:p w:rsidR="00182CB9" w:rsidRPr="0004019F" w:rsidRDefault="00D011A8" w:rsidP="00160C27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 xml:space="preserve">- </w:t>
      </w:r>
      <w:r w:rsidR="00D7650A" w:rsidRPr="0004019F">
        <w:rPr>
          <w:sz w:val="28"/>
          <w:szCs w:val="28"/>
          <w:shd w:val="clear" w:color="auto" w:fill="FFFFFF"/>
        </w:rPr>
        <w:t>з</w:t>
      </w:r>
      <w:r w:rsidR="00182CB9" w:rsidRPr="0004019F">
        <w:rPr>
          <w:sz w:val="28"/>
          <w:szCs w:val="28"/>
          <w:shd w:val="clear" w:color="auto" w:fill="FFFFFF"/>
        </w:rPr>
        <w:t xml:space="preserve">дійснювати судовий захист прав та інтересів Департаменту в порядку </w:t>
      </w:r>
      <w:proofErr w:type="spellStart"/>
      <w:r w:rsidR="00182CB9" w:rsidRPr="0004019F">
        <w:rPr>
          <w:sz w:val="28"/>
          <w:szCs w:val="28"/>
          <w:shd w:val="clear" w:color="auto" w:fill="FFFFFF"/>
        </w:rPr>
        <w:t>самопредставництва</w:t>
      </w:r>
      <w:proofErr w:type="spellEnd"/>
      <w:r w:rsidR="00D37ED6" w:rsidRPr="0004019F">
        <w:rPr>
          <w:sz w:val="28"/>
          <w:szCs w:val="28"/>
          <w:shd w:val="clear" w:color="auto" w:fill="FFFFFF"/>
        </w:rPr>
        <w:t xml:space="preserve">, </w:t>
      </w:r>
      <w:r w:rsidR="00160C27" w:rsidRPr="0004019F">
        <w:rPr>
          <w:sz w:val="28"/>
          <w:szCs w:val="28"/>
          <w:shd w:val="clear" w:color="auto" w:fill="FFFFFF"/>
        </w:rPr>
        <w:t xml:space="preserve">бути позивачем </w:t>
      </w:r>
      <w:r w:rsidR="00D37ED6" w:rsidRPr="0004019F">
        <w:rPr>
          <w:sz w:val="28"/>
          <w:szCs w:val="28"/>
          <w:shd w:val="clear" w:color="auto" w:fill="FFFFFF"/>
        </w:rPr>
        <w:t>відповідачем у судах</w:t>
      </w:r>
      <w:r w:rsidR="00160C27" w:rsidRPr="0004019F">
        <w:rPr>
          <w:sz w:val="28"/>
          <w:szCs w:val="28"/>
          <w:shd w:val="clear" w:color="auto" w:fill="FFFFFF"/>
        </w:rPr>
        <w:t xml:space="preserve"> (зокрема,</w:t>
      </w:r>
      <w:r w:rsidR="00160C27" w:rsidRPr="0004019F">
        <w:rPr>
          <w:sz w:val="28"/>
          <w:szCs w:val="28"/>
        </w:rPr>
        <w:t xml:space="preserve"> звертатися з позовними заявами про визнання спадщини </w:t>
      </w:r>
      <w:proofErr w:type="spellStart"/>
      <w:r w:rsidR="00160C27" w:rsidRPr="0004019F">
        <w:rPr>
          <w:sz w:val="28"/>
          <w:szCs w:val="28"/>
        </w:rPr>
        <w:t>відумерлою</w:t>
      </w:r>
      <w:proofErr w:type="spellEnd"/>
      <w:r w:rsidR="00160C27" w:rsidRPr="0004019F">
        <w:rPr>
          <w:sz w:val="28"/>
          <w:szCs w:val="28"/>
        </w:rPr>
        <w:t xml:space="preserve"> та передачу її у власність територіальної громади міста Полтави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прийняття, вчинення дій щодо виконання рішень судів);</w:t>
      </w:r>
    </w:p>
    <w:p w:rsidR="00D518F3" w:rsidRPr="0004019F" w:rsidRDefault="007032A4" w:rsidP="00D7650A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D518F3" w:rsidRPr="0004019F">
        <w:rPr>
          <w:sz w:val="28"/>
          <w:szCs w:val="28"/>
        </w:rPr>
        <w:t>вносити пропозиції</w:t>
      </w:r>
      <w:r w:rsidR="00D7650A" w:rsidRPr="0004019F">
        <w:rPr>
          <w:sz w:val="28"/>
          <w:szCs w:val="28"/>
        </w:rPr>
        <w:t xml:space="preserve"> Полтавській</w:t>
      </w:r>
      <w:r w:rsidR="00D518F3" w:rsidRPr="0004019F">
        <w:rPr>
          <w:sz w:val="28"/>
          <w:szCs w:val="28"/>
        </w:rPr>
        <w:t xml:space="preserve"> міській раді щодо обмеження, тимчасової заборони</w:t>
      </w:r>
      <w:r w:rsidR="007852D1" w:rsidRPr="0004019F">
        <w:rPr>
          <w:sz w:val="28"/>
          <w:szCs w:val="28"/>
        </w:rPr>
        <w:t xml:space="preserve"> </w:t>
      </w:r>
      <w:r w:rsidR="00CC58FD" w:rsidRPr="0004019F">
        <w:rPr>
          <w:sz w:val="28"/>
          <w:szCs w:val="28"/>
        </w:rPr>
        <w:t>(</w:t>
      </w:r>
      <w:r w:rsidR="00D518F3" w:rsidRPr="0004019F">
        <w:rPr>
          <w:sz w:val="28"/>
          <w:szCs w:val="28"/>
        </w:rPr>
        <w:t xml:space="preserve">зупинення) чи припинення промислового, цивільного та інших видів будівництва, освоєння земельних ділянок, проведення геологорозвідувальних, пошукових, агротехнічних та інших робіт, </w:t>
      </w:r>
      <w:r w:rsidR="00D7650A" w:rsidRPr="0004019F">
        <w:rPr>
          <w:sz w:val="28"/>
          <w:szCs w:val="28"/>
        </w:rPr>
        <w:t xml:space="preserve">що </w:t>
      </w:r>
      <w:r w:rsidR="00D518F3" w:rsidRPr="0004019F">
        <w:rPr>
          <w:sz w:val="28"/>
          <w:szCs w:val="28"/>
        </w:rPr>
        <w:t xml:space="preserve">ведуться з порушенням земельного </w:t>
      </w:r>
      <w:r w:rsidR="00D7650A" w:rsidRPr="0004019F">
        <w:rPr>
          <w:sz w:val="28"/>
          <w:szCs w:val="28"/>
        </w:rPr>
        <w:t xml:space="preserve">та водного </w:t>
      </w:r>
      <w:r w:rsidR="00D518F3" w:rsidRPr="0004019F">
        <w:rPr>
          <w:sz w:val="28"/>
          <w:szCs w:val="28"/>
        </w:rPr>
        <w:t xml:space="preserve">законодавства або можуть негативно впливати на стан земельних </w:t>
      </w:r>
      <w:r w:rsidR="00750ECB" w:rsidRPr="0004019F">
        <w:rPr>
          <w:sz w:val="28"/>
          <w:szCs w:val="28"/>
        </w:rPr>
        <w:t xml:space="preserve">та/або водних </w:t>
      </w:r>
      <w:r w:rsidR="00D518F3" w:rsidRPr="0004019F">
        <w:rPr>
          <w:sz w:val="28"/>
          <w:szCs w:val="28"/>
        </w:rPr>
        <w:t>ресурсів;</w:t>
      </w:r>
    </w:p>
    <w:p w:rsidR="0054799F" w:rsidRPr="0004019F" w:rsidRDefault="005A080C" w:rsidP="005651A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96273" w:rsidRPr="0004019F">
        <w:rPr>
          <w:sz w:val="28"/>
          <w:szCs w:val="28"/>
        </w:rPr>
        <w:t>згідно чинного законодавства</w:t>
      </w:r>
      <w:r w:rsidR="00BF2835" w:rsidRPr="0004019F">
        <w:rPr>
          <w:sz w:val="28"/>
          <w:szCs w:val="28"/>
        </w:rPr>
        <w:t xml:space="preserve"> та за погодженням Полтавської міської ради майно Департаменту </w:t>
      </w:r>
      <w:r w:rsidR="00F96273" w:rsidRPr="0004019F">
        <w:rPr>
          <w:sz w:val="28"/>
          <w:szCs w:val="28"/>
        </w:rPr>
        <w:t xml:space="preserve"> </w:t>
      </w:r>
      <w:r w:rsidR="0054799F" w:rsidRPr="0004019F">
        <w:rPr>
          <w:sz w:val="28"/>
          <w:szCs w:val="28"/>
        </w:rPr>
        <w:t>передавати в оренду;</w:t>
      </w:r>
    </w:p>
    <w:p w:rsidR="005651AF" w:rsidRPr="0004019F" w:rsidRDefault="00750ECB" w:rsidP="005651AF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</w:t>
      </w:r>
      <w:r w:rsidR="005A080C">
        <w:rPr>
          <w:sz w:val="28"/>
          <w:szCs w:val="28"/>
        </w:rPr>
        <w:t> </w:t>
      </w:r>
      <w:r w:rsidR="005651AF" w:rsidRPr="0004019F">
        <w:rPr>
          <w:sz w:val="28"/>
          <w:szCs w:val="28"/>
        </w:rPr>
        <w:t xml:space="preserve">в порядку встановленому </w:t>
      </w:r>
      <w:r w:rsidR="00D37ED6" w:rsidRPr="0004019F">
        <w:rPr>
          <w:sz w:val="28"/>
          <w:szCs w:val="28"/>
        </w:rPr>
        <w:t xml:space="preserve">чинним </w:t>
      </w:r>
      <w:r w:rsidR="005651AF" w:rsidRPr="0004019F">
        <w:rPr>
          <w:sz w:val="28"/>
          <w:szCs w:val="28"/>
        </w:rPr>
        <w:t>законодавством, залучати на договірних умовах кошти підприємств в тому числі державних, для розробки міських п</w:t>
      </w:r>
      <w:r w:rsidR="00D37ED6" w:rsidRPr="0004019F">
        <w:rPr>
          <w:sz w:val="28"/>
          <w:szCs w:val="28"/>
        </w:rPr>
        <w:t xml:space="preserve">рограм та </w:t>
      </w:r>
      <w:proofErr w:type="spellStart"/>
      <w:r w:rsidR="00D37ED6" w:rsidRPr="0004019F">
        <w:rPr>
          <w:sz w:val="28"/>
          <w:szCs w:val="28"/>
        </w:rPr>
        <w:t>проє</w:t>
      </w:r>
      <w:r w:rsidR="005651AF" w:rsidRPr="0004019F">
        <w:rPr>
          <w:sz w:val="28"/>
          <w:szCs w:val="28"/>
        </w:rPr>
        <w:t>ктів</w:t>
      </w:r>
      <w:proofErr w:type="spellEnd"/>
      <w:r w:rsidR="005651AF" w:rsidRPr="0004019F">
        <w:rPr>
          <w:sz w:val="28"/>
          <w:szCs w:val="28"/>
        </w:rPr>
        <w:t xml:space="preserve"> пов’язаних з землеустроєм окремих земельних ділянок</w:t>
      </w:r>
      <w:r w:rsidR="00D37ED6" w:rsidRPr="0004019F">
        <w:rPr>
          <w:sz w:val="28"/>
          <w:szCs w:val="28"/>
        </w:rPr>
        <w:t>, в тому числі водного фонду</w:t>
      </w:r>
      <w:r w:rsidR="005651AF" w:rsidRPr="0004019F">
        <w:rPr>
          <w:sz w:val="28"/>
          <w:szCs w:val="28"/>
        </w:rPr>
        <w:t xml:space="preserve"> в межах територіальної громади;</w:t>
      </w:r>
    </w:p>
    <w:p w:rsidR="00456FF1" w:rsidRPr="0004019F" w:rsidRDefault="005651AF" w:rsidP="003A7DD7">
      <w:pPr>
        <w:ind w:firstLine="540"/>
        <w:jc w:val="both"/>
        <w:rPr>
          <w:sz w:val="28"/>
          <w:szCs w:val="28"/>
        </w:rPr>
      </w:pPr>
      <w:r w:rsidRPr="0004019F">
        <w:rPr>
          <w:sz w:val="28"/>
          <w:szCs w:val="28"/>
          <w:shd w:val="clear" w:color="auto" w:fill="FFFFFF"/>
        </w:rPr>
        <w:t>- користуватися відповідними інформаційними базами даних державних органів, державною системою урядового зв'язку та іншими технічними засобами.</w:t>
      </w:r>
    </w:p>
    <w:p w:rsidR="005651AF" w:rsidRPr="0004019F" w:rsidRDefault="005651AF" w:rsidP="00917E60">
      <w:pPr>
        <w:rPr>
          <w:sz w:val="28"/>
          <w:szCs w:val="28"/>
        </w:rPr>
        <w:sectPr w:rsidR="005651AF" w:rsidRPr="0004019F" w:rsidSect="00090949">
          <w:footerReference w:type="first" r:id="rId11"/>
          <w:type w:val="continuous"/>
          <w:pgSz w:w="11906" w:h="16838" w:code="9"/>
          <w:pgMar w:top="567" w:right="567" w:bottom="1134" w:left="1701" w:header="709" w:footer="284" w:gutter="0"/>
          <w:cols w:space="708"/>
          <w:titlePg/>
          <w:docGrid w:linePitch="360"/>
        </w:sectPr>
      </w:pPr>
    </w:p>
    <w:p w:rsidR="00917E60" w:rsidRPr="00002CEB" w:rsidRDefault="00917E60" w:rsidP="00002CEB">
      <w:pPr>
        <w:ind w:left="180"/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lastRenderedPageBreak/>
        <w:t>Відповідальність</w:t>
      </w:r>
      <w:r w:rsidR="0024756B">
        <w:rPr>
          <w:b/>
          <w:sz w:val="28"/>
          <w:szCs w:val="28"/>
        </w:rPr>
        <w:t xml:space="preserve">  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7"/>
        <w:gridCol w:w="1984"/>
        <w:gridCol w:w="2977"/>
        <w:gridCol w:w="1701"/>
        <w:gridCol w:w="1418"/>
        <w:gridCol w:w="1842"/>
      </w:tblGrid>
      <w:tr w:rsidR="0039444B" w:rsidRPr="0004019F" w:rsidTr="00216021">
        <w:tc>
          <w:tcPr>
            <w:tcW w:w="5207" w:type="dxa"/>
            <w:vAlign w:val="center"/>
          </w:tcPr>
          <w:p w:rsidR="0039444B" w:rsidRPr="00216021" w:rsidRDefault="0039444B" w:rsidP="004D463E">
            <w:pPr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Процеси</w:t>
            </w:r>
          </w:p>
          <w:p w:rsidR="0039444B" w:rsidRPr="00216021" w:rsidRDefault="0039444B" w:rsidP="004D463E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216021" w:rsidRDefault="00216021" w:rsidP="0039444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Директор</w:t>
            </w:r>
          </w:p>
          <w:p w:rsidR="0039444B" w:rsidRPr="00216021" w:rsidRDefault="00AB19C6" w:rsidP="00216021">
            <w:pPr>
              <w:pStyle w:val="a4"/>
              <w:ind w:left="-108" w:right="360" w:firstLine="108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Департаменту</w:t>
            </w:r>
          </w:p>
        </w:tc>
        <w:tc>
          <w:tcPr>
            <w:tcW w:w="2977" w:type="dxa"/>
            <w:vAlign w:val="center"/>
          </w:tcPr>
          <w:p w:rsidR="00D63B6D" w:rsidRPr="00216021" w:rsidRDefault="008504FC" w:rsidP="008504FC">
            <w:pPr>
              <w:pStyle w:val="a4"/>
              <w:ind w:right="360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lang w:val="uk-UA"/>
              </w:rPr>
              <w:t xml:space="preserve">          </w:t>
            </w:r>
            <w:r w:rsidR="00AB19C6" w:rsidRPr="00216021">
              <w:rPr>
                <w:sz w:val="22"/>
                <w:szCs w:val="22"/>
                <w:lang w:val="uk-UA"/>
              </w:rPr>
              <w:t>Управління</w:t>
            </w:r>
            <w:r w:rsidR="0039444B" w:rsidRPr="00216021">
              <w:rPr>
                <w:sz w:val="22"/>
                <w:szCs w:val="22"/>
              </w:rPr>
              <w:t xml:space="preserve"> </w:t>
            </w:r>
            <w:r w:rsidR="0039444B" w:rsidRPr="00216021">
              <w:rPr>
                <w:sz w:val="22"/>
                <w:szCs w:val="22"/>
                <w:lang w:val="uk-UA"/>
              </w:rPr>
              <w:t xml:space="preserve">землеустрою та   </w:t>
            </w:r>
            <w:r w:rsidR="0039444B" w:rsidRPr="00216021">
              <w:rPr>
                <w:sz w:val="22"/>
                <w:szCs w:val="22"/>
              </w:rPr>
              <w:t>земельного кадастру</w:t>
            </w:r>
            <w:r w:rsidRPr="00216021">
              <w:rPr>
                <w:sz w:val="22"/>
                <w:szCs w:val="22"/>
                <w:lang w:val="uk-UA"/>
              </w:rPr>
              <w:t xml:space="preserve"> (в</w:t>
            </w:r>
            <w:r w:rsidR="00D63B6D" w:rsidRPr="00216021">
              <w:rPr>
                <w:sz w:val="22"/>
                <w:szCs w:val="22"/>
                <w:lang w:val="uk-UA"/>
              </w:rPr>
              <w:t>ідділ землеустрою</w:t>
            </w:r>
            <w:r w:rsidRPr="00216021">
              <w:rPr>
                <w:sz w:val="22"/>
                <w:szCs w:val="22"/>
                <w:lang w:val="uk-UA"/>
              </w:rPr>
              <w:t xml:space="preserve">, відділ земельного </w:t>
            </w:r>
            <w:r w:rsidR="00D63B6D" w:rsidRPr="00216021">
              <w:rPr>
                <w:sz w:val="22"/>
                <w:szCs w:val="22"/>
                <w:lang w:val="uk-UA"/>
              </w:rPr>
              <w:t>кадастру</w:t>
            </w:r>
            <w:r w:rsidRPr="00216021">
              <w:rPr>
                <w:sz w:val="22"/>
                <w:szCs w:val="22"/>
                <w:lang w:val="uk-UA"/>
              </w:rPr>
              <w:t xml:space="preserve">, </w:t>
            </w:r>
            <w:r w:rsidR="00216021">
              <w:rPr>
                <w:sz w:val="22"/>
                <w:szCs w:val="22"/>
                <w:lang w:val="uk-UA"/>
              </w:rPr>
              <w:t>відділ з набуття права на землю</w:t>
            </w:r>
            <w:r w:rsidR="00D63B6D" w:rsidRPr="0021602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39444B">
            <w:pPr>
              <w:pStyle w:val="a4"/>
              <w:ind w:right="360"/>
              <w:jc w:val="center"/>
              <w:rPr>
                <w:sz w:val="22"/>
                <w:szCs w:val="22"/>
              </w:rPr>
            </w:pPr>
            <w:proofErr w:type="spellStart"/>
            <w:r w:rsidRPr="00216021">
              <w:rPr>
                <w:sz w:val="22"/>
                <w:szCs w:val="22"/>
              </w:rPr>
              <w:t>Відділ</w:t>
            </w:r>
            <w:proofErr w:type="spellEnd"/>
            <w:r w:rsidRPr="00216021">
              <w:rPr>
                <w:sz w:val="22"/>
                <w:szCs w:val="22"/>
              </w:rPr>
              <w:t xml:space="preserve"> </w:t>
            </w:r>
            <w:r w:rsidR="008504FC" w:rsidRPr="00216021">
              <w:rPr>
                <w:sz w:val="22"/>
                <w:szCs w:val="22"/>
                <w:lang w:val="uk-UA"/>
              </w:rPr>
              <w:t>договірни</w:t>
            </w:r>
            <w:r w:rsidRPr="00216021">
              <w:rPr>
                <w:sz w:val="22"/>
                <w:szCs w:val="22"/>
                <w:lang w:val="uk-UA"/>
              </w:rPr>
              <w:t>х</w:t>
            </w:r>
            <w:r w:rsidRPr="00216021">
              <w:rPr>
                <w:sz w:val="22"/>
                <w:szCs w:val="22"/>
              </w:rPr>
              <w:t xml:space="preserve"> </w:t>
            </w:r>
            <w:proofErr w:type="spellStart"/>
            <w:r w:rsidRPr="00216021">
              <w:rPr>
                <w:sz w:val="22"/>
                <w:szCs w:val="22"/>
              </w:rPr>
              <w:t>відносин</w:t>
            </w:r>
            <w:proofErr w:type="spellEnd"/>
          </w:p>
        </w:tc>
        <w:tc>
          <w:tcPr>
            <w:tcW w:w="1418" w:type="dxa"/>
            <w:vAlign w:val="center"/>
          </w:tcPr>
          <w:p w:rsidR="0039444B" w:rsidRPr="00216021" w:rsidRDefault="0039444B" w:rsidP="0039444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Відділ</w:t>
            </w:r>
          </w:p>
          <w:p w:rsidR="0039444B" w:rsidRPr="00216021" w:rsidRDefault="0039444B" w:rsidP="0039444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водних</w:t>
            </w:r>
          </w:p>
          <w:p w:rsidR="0039444B" w:rsidRPr="00216021" w:rsidRDefault="0039444B" w:rsidP="0039444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ресурсів</w:t>
            </w:r>
          </w:p>
        </w:tc>
        <w:tc>
          <w:tcPr>
            <w:tcW w:w="1842" w:type="dxa"/>
            <w:vAlign w:val="center"/>
          </w:tcPr>
          <w:p w:rsidR="008504FC" w:rsidRPr="00216021" w:rsidRDefault="008504FC" w:rsidP="0039444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Відділ правового та фінансового</w:t>
            </w:r>
          </w:p>
          <w:p w:rsidR="0039444B" w:rsidRPr="00216021" w:rsidRDefault="00406B94" w:rsidP="0039444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забезпечення</w:t>
            </w: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8504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попередній розгляд клопотань юридичних та фізичних осіб з питань надання земельних ділянок комунальної власності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</w:t>
            </w:r>
            <w:r w:rsidRPr="00216021">
              <w:rPr>
                <w:sz w:val="22"/>
                <w:szCs w:val="22"/>
                <w:shd w:val="clear" w:color="auto" w:fill="FFFFFF"/>
              </w:rPr>
              <w:t xml:space="preserve"> у власність чи користування, в тому числі </w:t>
            </w:r>
            <w:r w:rsidRPr="00216021">
              <w:rPr>
                <w:sz w:val="22"/>
                <w:szCs w:val="22"/>
              </w:rPr>
              <w:t>з питань оформлення права користування земельними ділянками в комплексі з розташованими на них водними об’єктами</w:t>
            </w:r>
            <w:r w:rsidRPr="00216021">
              <w:rPr>
                <w:sz w:val="22"/>
                <w:szCs w:val="22"/>
                <w:shd w:val="clear" w:color="auto" w:fill="FFFFFF"/>
              </w:rPr>
              <w:t>;</w:t>
            </w:r>
            <w:r w:rsidRPr="002160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0C4F18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39444B" w:rsidRPr="00216021" w:rsidRDefault="00470C75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0C4F18" w:rsidRPr="00216021" w:rsidRDefault="000C4F18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39444B" w:rsidRPr="0004019F" w:rsidTr="00DA2DDB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підготовку </w:t>
            </w:r>
            <w:proofErr w:type="spellStart"/>
            <w:r w:rsidRPr="00216021">
              <w:rPr>
                <w:sz w:val="22"/>
                <w:szCs w:val="22"/>
                <w:shd w:val="clear" w:color="auto" w:fill="FFFFFF"/>
              </w:rPr>
              <w:t>проєктів</w:t>
            </w:r>
            <w:proofErr w:type="spellEnd"/>
            <w:r w:rsidRPr="00216021">
              <w:rPr>
                <w:sz w:val="22"/>
                <w:szCs w:val="22"/>
                <w:shd w:val="clear" w:color="auto" w:fill="FFFFFF"/>
              </w:rPr>
              <w:t xml:space="preserve"> рішень Полтавської міської ради з питань земельних відносин</w:t>
            </w:r>
            <w:r w:rsidRPr="00216021">
              <w:rPr>
                <w:sz w:val="22"/>
                <w:szCs w:val="22"/>
              </w:rPr>
              <w:t xml:space="preserve"> в тому числі передачу в оренду земельних ділянок в комплексі з розташованими на них водними об’єктами</w:t>
            </w:r>
            <w:r w:rsidRPr="00216021">
              <w:rPr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470C75" w:rsidRPr="00216021" w:rsidRDefault="00470C75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узагальнення інформації щодо відповідності місця розташування земельних ділянок Генеральному плану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</w:t>
            </w:r>
            <w:r w:rsidRPr="00216021">
              <w:rPr>
                <w:sz w:val="22"/>
                <w:szCs w:val="22"/>
                <w:shd w:val="clear" w:color="auto" w:fill="FFFFFF"/>
              </w:rPr>
              <w:t xml:space="preserve"> та іншій містобудівній документації, схемам землеустрою і техніко-економічним обґрунтуванням використання та охорони земель адміністративно-територіальних одиниць, </w:t>
            </w:r>
            <w:proofErr w:type="spellStart"/>
            <w:r w:rsidRPr="00216021">
              <w:rPr>
                <w:sz w:val="22"/>
                <w:szCs w:val="22"/>
                <w:shd w:val="clear" w:color="auto" w:fill="FFFFFF"/>
              </w:rPr>
              <w:t>проєктам</w:t>
            </w:r>
            <w:proofErr w:type="spellEnd"/>
            <w:r w:rsidRPr="00216021">
              <w:rPr>
                <w:sz w:val="22"/>
                <w:szCs w:val="22"/>
                <w:shd w:val="clear" w:color="auto" w:fill="FFFFFF"/>
              </w:rPr>
              <w:t xml:space="preserve"> землеустрою щодо впорядкування територій населених пунктів, затверджених у встановленому чинним законодавством порядку;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8504FC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C4F18" w:rsidRPr="00216021" w:rsidRDefault="000C4F18" w:rsidP="00216021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координацію в межах повноважень здійснення землеустрою у межах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</w:t>
            </w:r>
            <w:r w:rsidRPr="00216021">
              <w:rPr>
                <w:sz w:val="22"/>
                <w:szCs w:val="22"/>
                <w:shd w:val="clear" w:color="auto" w:fill="FFFFFF"/>
              </w:rPr>
              <w:t xml:space="preserve"> 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11292" w:rsidRPr="0004019F" w:rsidTr="00DA2DDB">
        <w:tc>
          <w:tcPr>
            <w:tcW w:w="5207" w:type="dxa"/>
          </w:tcPr>
          <w:p w:rsidR="00D11292" w:rsidRPr="00DA2DDB" w:rsidRDefault="00D11292" w:rsidP="00DA2DDB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інформування органів, що здійснюють державний контроль за використанням і охороною земель про землі, що використовуються не за цільовим призначенням, з порушенням установлених </w:t>
            </w:r>
            <w:r w:rsidRPr="00216021">
              <w:rPr>
                <w:sz w:val="22"/>
                <w:szCs w:val="22"/>
              </w:rPr>
              <w:lastRenderedPageBreak/>
              <w:t>законодавством вимог;</w:t>
            </w:r>
          </w:p>
        </w:tc>
        <w:tc>
          <w:tcPr>
            <w:tcW w:w="1984" w:type="dxa"/>
            <w:vAlign w:val="center"/>
          </w:tcPr>
          <w:p w:rsidR="00D11292" w:rsidRPr="00216021" w:rsidRDefault="00D11292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lastRenderedPageBreak/>
              <w:t>В</w:t>
            </w:r>
          </w:p>
        </w:tc>
        <w:tc>
          <w:tcPr>
            <w:tcW w:w="2977" w:type="dxa"/>
            <w:vAlign w:val="center"/>
          </w:tcPr>
          <w:p w:rsidR="00D11292" w:rsidRPr="00216021" w:rsidRDefault="00D11292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D11292" w:rsidRPr="00216021" w:rsidRDefault="00D11292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D11292" w:rsidRPr="00216021" w:rsidRDefault="00D11292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406B94" w:rsidRPr="00216021" w:rsidRDefault="00406B94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06B94" w:rsidRPr="00216021" w:rsidRDefault="00406B94" w:rsidP="00406B94">
            <w:pPr>
              <w:rPr>
                <w:sz w:val="22"/>
                <w:szCs w:val="22"/>
              </w:rPr>
            </w:pPr>
          </w:p>
          <w:p w:rsidR="00406B94" w:rsidRPr="00216021" w:rsidRDefault="00406B94" w:rsidP="00406B94">
            <w:pPr>
              <w:rPr>
                <w:sz w:val="22"/>
                <w:szCs w:val="22"/>
              </w:rPr>
            </w:pPr>
          </w:p>
          <w:p w:rsidR="00D11292" w:rsidRPr="00216021" w:rsidRDefault="00D11292" w:rsidP="00406B94">
            <w:pPr>
              <w:jc w:val="center"/>
              <w:rPr>
                <w:sz w:val="22"/>
                <w:szCs w:val="22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lastRenderedPageBreak/>
              <w:t xml:space="preserve">здійснення заходів з розвитку ринку земель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</w:t>
            </w:r>
            <w:r w:rsidRPr="00216021">
              <w:rPr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надання пропозицій Полтавській міській раді з питань, пов’язаних з розміром плати за землю;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участь у розробленні та виконанні міських програм з використання й охорони земель</w:t>
            </w:r>
            <w:r w:rsidRPr="00216021">
              <w:rPr>
                <w:sz w:val="22"/>
                <w:szCs w:val="22"/>
              </w:rPr>
              <w:t xml:space="preserve"> Полтавської міської територіальної громади;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176D06" w:rsidRPr="00216021" w:rsidRDefault="00176D06" w:rsidP="00406B94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участь у розгляді містобудівної документації;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0C4F18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перевірка документації із землеустрою на відповідність вимогам чинного законодавства відповідно до чинного земельного законодавства;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0C4F18" w:rsidRPr="00216021" w:rsidRDefault="000C4F18" w:rsidP="00406B94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39444B" w:rsidRPr="00216021" w:rsidRDefault="000C4F18" w:rsidP="00406B94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0C4F18" w:rsidRPr="00216021" w:rsidRDefault="000C4F18" w:rsidP="00406B94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39444B" w:rsidRPr="00216021" w:rsidRDefault="000C4F18" w:rsidP="00406B94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здійснення функцій замовника з розробки документації із землеустрою у випадку реалізації прав на землю територіальною громадою як суб'єкта права власності або права користування землею, а також у випадку викупу земельних ділянок для суспільних потреб;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444B" w:rsidRPr="00216021" w:rsidRDefault="00406B94" w:rsidP="004F2EC9">
            <w:pPr>
              <w:ind w:firstLine="708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6003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забезпечення державної реєстрації прав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</w:t>
            </w:r>
            <w:r w:rsidRPr="00216021">
              <w:rPr>
                <w:sz w:val="22"/>
                <w:szCs w:val="22"/>
                <w:shd w:val="clear" w:color="auto" w:fill="FFFFFF"/>
              </w:rPr>
              <w:t xml:space="preserve">  в особі Полтавської міської ради на земельні ділянки та здійснення всіх необхідних для цього дій; 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8370D4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підготовка документів, що посвідчують право користування земельними ділянками, а саме: розрахунків розміру плати за землю при підготовці </w:t>
            </w:r>
            <w:proofErr w:type="spellStart"/>
            <w:r w:rsidRPr="00216021">
              <w:rPr>
                <w:sz w:val="22"/>
                <w:szCs w:val="22"/>
                <w:shd w:val="clear" w:color="auto" w:fill="FFFFFF"/>
              </w:rPr>
              <w:t>проєктів</w:t>
            </w:r>
            <w:proofErr w:type="spellEnd"/>
            <w:r w:rsidRPr="00216021">
              <w:rPr>
                <w:sz w:val="22"/>
                <w:szCs w:val="22"/>
                <w:shd w:val="clear" w:color="auto" w:fill="FFFFFF"/>
              </w:rPr>
              <w:t xml:space="preserve"> договорів оренди землі, договорів </w:t>
            </w:r>
            <w:proofErr w:type="spellStart"/>
            <w:r w:rsidRPr="00216021">
              <w:rPr>
                <w:sz w:val="22"/>
                <w:szCs w:val="22"/>
                <w:shd w:val="clear" w:color="auto" w:fill="FFFFFF"/>
              </w:rPr>
              <w:t>суперфіцію</w:t>
            </w:r>
            <w:proofErr w:type="spellEnd"/>
            <w:r w:rsidRPr="00216021">
              <w:rPr>
                <w:sz w:val="22"/>
                <w:szCs w:val="22"/>
                <w:shd w:val="clear" w:color="auto" w:fill="FFFFFF"/>
              </w:rPr>
              <w:t>, про встановлення земельного сервітуту та інших договорів, поновлення договорів оренди землі, внесенні змін до договорів;</w:t>
            </w:r>
            <w:r w:rsidRPr="00216021">
              <w:rPr>
                <w:sz w:val="22"/>
                <w:szCs w:val="22"/>
              </w:rPr>
              <w:t xml:space="preserve"> </w:t>
            </w:r>
            <w:proofErr w:type="spellStart"/>
            <w:r w:rsidRPr="00216021">
              <w:rPr>
                <w:sz w:val="22"/>
                <w:szCs w:val="22"/>
                <w:shd w:val="clear" w:color="auto" w:fill="FFFFFF"/>
              </w:rPr>
              <w:t>проєктів</w:t>
            </w:r>
            <w:proofErr w:type="spellEnd"/>
            <w:r w:rsidRPr="00216021">
              <w:rPr>
                <w:sz w:val="22"/>
                <w:szCs w:val="22"/>
                <w:shd w:val="clear" w:color="auto" w:fill="FFFFFF"/>
              </w:rPr>
              <w:t xml:space="preserve"> договорів для розгляду Полтавською міською радою;</w:t>
            </w:r>
            <w:r w:rsidRPr="002160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0C4F18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0C4F18" w:rsidRPr="00216021" w:rsidRDefault="000C4F18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0C4F18" w:rsidRPr="00216021" w:rsidRDefault="000C4F18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0C4F18" w:rsidRPr="00216021" w:rsidRDefault="000C4F18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0C4F18" w:rsidRPr="00216021" w:rsidRDefault="000C4F18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8370D4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 від імені Полтавської міської ради вчиняє дії в органах державної реєстрації прав щодо здійснення державної реєстрації речових прав на земельні ділянки комунальної власності Полтавської міської територіальної громади;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7295A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444B" w:rsidRPr="0004019F" w:rsidTr="00216021">
        <w:tc>
          <w:tcPr>
            <w:tcW w:w="5207" w:type="dxa"/>
          </w:tcPr>
          <w:p w:rsidR="0039444B" w:rsidRPr="00216021" w:rsidRDefault="00950B86" w:rsidP="00E748EA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отримання витягів з Державного земельного </w:t>
            </w:r>
            <w:r w:rsidRPr="00216021">
              <w:rPr>
                <w:sz w:val="22"/>
                <w:szCs w:val="22"/>
              </w:rPr>
              <w:lastRenderedPageBreak/>
              <w:t>кадастру про земельні ділянки комунальної власності;</w:t>
            </w:r>
          </w:p>
        </w:tc>
        <w:tc>
          <w:tcPr>
            <w:tcW w:w="1984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lastRenderedPageBreak/>
              <w:t>У</w:t>
            </w:r>
          </w:p>
        </w:tc>
        <w:tc>
          <w:tcPr>
            <w:tcW w:w="2977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9444B" w:rsidRPr="00216021" w:rsidRDefault="0039444B" w:rsidP="00247D8D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F40107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lastRenderedPageBreak/>
              <w:t>розробка і подання міській раді необхідних розрахунків і обґрунтування програм робіт з проведення земельної реформи, здійснення землеустрою, реалізації заходів щодо раціонального використання та охорони земель, а також забезпечує використання за цільовим призначенням асигнувань, що виділяються на ці роботи, та здійснює систематичне інформування міської ради та її виконавчого комітету про їх виконання;</w:t>
            </w:r>
            <w:r w:rsidRPr="00216021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470C75" w:rsidRPr="00216021" w:rsidRDefault="00470C75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70C75" w:rsidRPr="00216021" w:rsidRDefault="00470C75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70C75" w:rsidRPr="00216021" w:rsidRDefault="00470C75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70C75" w:rsidRPr="00216021" w:rsidRDefault="00470C75" w:rsidP="00DA2DDB">
            <w:pPr>
              <w:pStyle w:val="a4"/>
              <w:ind w:right="360"/>
              <w:rPr>
                <w:sz w:val="22"/>
                <w:szCs w:val="22"/>
                <w:lang w:val="uk-UA"/>
              </w:rPr>
            </w:pPr>
          </w:p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470C75" w:rsidRPr="00216021" w:rsidRDefault="00470C75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70C75" w:rsidRPr="00216021" w:rsidRDefault="00470C75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70C75" w:rsidRPr="00216021" w:rsidRDefault="00470C75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70C75" w:rsidRPr="00216021" w:rsidRDefault="00470C75" w:rsidP="00DA2DDB">
            <w:pPr>
              <w:pStyle w:val="a4"/>
              <w:ind w:right="360"/>
              <w:rPr>
                <w:sz w:val="22"/>
                <w:szCs w:val="22"/>
                <w:lang w:val="uk-UA"/>
              </w:rPr>
            </w:pPr>
          </w:p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F401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підготовка документів для земельних аукціонів (земельних торгів) з продажу земель комунальної власності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</w:t>
            </w:r>
            <w:r w:rsidRPr="00216021">
              <w:rPr>
                <w:sz w:val="22"/>
                <w:szCs w:val="22"/>
                <w:shd w:val="clear" w:color="auto" w:fill="FFFFFF"/>
              </w:rPr>
              <w:t xml:space="preserve">  та прав на них відповідно до чинного законодавства України.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F401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взаємодія з органами місцевого самоврядування та виконавчої влади, виконавчими органами Полтавської міської ради та правоохоронними органами з питань, що належать до повноважень Департаменту.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37295A" w:rsidRPr="00216021" w:rsidRDefault="0037295A" w:rsidP="00002CE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176D06" w:rsidRPr="00216021" w:rsidRDefault="00176D06" w:rsidP="00002CE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F401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 xml:space="preserve">внесення пропозицій та підготовка матеріалів для внесення на розгляд Полтавській  міській ради документів з питань, пов’язаних з встановленням та зміною меж адміністративних районів в межах </w:t>
            </w:r>
            <w:r w:rsidRPr="00216021">
              <w:rPr>
                <w:sz w:val="22"/>
                <w:szCs w:val="22"/>
              </w:rPr>
              <w:t>Полтавської міської територіальної громади;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37295A" w:rsidRPr="00216021" w:rsidRDefault="0037295A" w:rsidP="00002CE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DA2DDB">
        <w:tc>
          <w:tcPr>
            <w:tcW w:w="5207" w:type="dxa"/>
          </w:tcPr>
          <w:p w:rsidR="00950B86" w:rsidRPr="00216021" w:rsidRDefault="00950B86" w:rsidP="00F401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розгляд у межах повноважень звернень, заяв, пропозицій, скарг юридичних та фізичних осіб;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18" w:type="dxa"/>
            <w:vAlign w:val="center"/>
          </w:tcPr>
          <w:p w:rsidR="00470C75" w:rsidRPr="00216021" w:rsidRDefault="0037295A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470C75" w:rsidRPr="00216021" w:rsidRDefault="00470C75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F40107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здійснення претензійно-позовної роботи з питань, пов’язаних з реалізацією повноважень у сфері земельних правовідносин;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         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tabs>
                <w:tab w:val="left" w:pos="1377"/>
              </w:tabs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70C75" w:rsidRPr="00216021" w:rsidRDefault="00470C75" w:rsidP="00950B86">
            <w:pPr>
              <w:rPr>
                <w:sz w:val="22"/>
                <w:szCs w:val="22"/>
              </w:rPr>
            </w:pPr>
          </w:p>
          <w:p w:rsidR="00470C75" w:rsidRPr="00216021" w:rsidRDefault="00470C75" w:rsidP="00950B86">
            <w:pPr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          В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3B0DD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вжиття відповідно до закону заходів щодо повернення самовільно зайнятих земельних ділянок їх власникам або користувачам;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         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F40107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забезпечення реалізації державної та самоврядної політики у галузі використання та охорони земель, проведенні земельної реформи;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         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jc w:val="center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50B86" w:rsidRPr="00216021" w:rsidRDefault="00950B86" w:rsidP="00950B86">
            <w:pPr>
              <w:rPr>
                <w:sz w:val="22"/>
                <w:szCs w:val="22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2C0270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lastRenderedPageBreak/>
              <w:t>сприяння раціональному і економічно обґрунтованому використанню</w:t>
            </w:r>
            <w:r w:rsidR="00E90484" w:rsidRPr="00216021">
              <w:rPr>
                <w:sz w:val="22"/>
                <w:szCs w:val="22"/>
              </w:rPr>
              <w:t xml:space="preserve"> земель</w:t>
            </w:r>
            <w:r w:rsidRPr="00216021">
              <w:rPr>
                <w:sz w:val="22"/>
                <w:szCs w:val="22"/>
              </w:rPr>
              <w:t xml:space="preserve"> Полтавської міської територіальної громади;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 xml:space="preserve">    </w:t>
            </w:r>
            <w:r w:rsidR="0037295A"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 xml:space="preserve">    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950B86" w:rsidP="002C0270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організація виконання робіт з інвентаризації земель, в тому числі земель водного фонду з розроблення та реалізації плану земельно-господарського устрою території Полтавської міської територіальної громади; 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C9782A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підготовка і подання на розгляд ради пропозицій щодо </w:t>
            </w:r>
            <w:r w:rsidRPr="00216021">
              <w:rPr>
                <w:noProof/>
                <w:sz w:val="22"/>
                <w:szCs w:val="22"/>
              </w:rPr>
              <w:t>вилучення (викупу), а також надання під забудову та для інших потреб земель, що перебувають у комунальній власності;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C9782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noProof/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підготовка </w:t>
            </w:r>
            <w:r w:rsidRPr="00216021">
              <w:rPr>
                <w:noProof/>
                <w:sz w:val="22"/>
                <w:szCs w:val="22"/>
              </w:rPr>
              <w:t>висновків щодо надання або вилучення в установленому законом порядку земельних ділянок, що проводиться органами виконавчої влади та органами місцевого самоврядування;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782A" w:rsidRPr="0004019F" w:rsidTr="00216021">
        <w:tc>
          <w:tcPr>
            <w:tcW w:w="5207" w:type="dxa"/>
          </w:tcPr>
          <w:p w:rsidR="00C9782A" w:rsidRPr="00216021" w:rsidRDefault="00216021" w:rsidP="00C9782A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підготовка</w:t>
            </w:r>
            <w:r w:rsidR="00C9782A" w:rsidRPr="00216021">
              <w:rPr>
                <w:sz w:val="22"/>
                <w:szCs w:val="22"/>
              </w:rPr>
              <w:t xml:space="preserve"> </w:t>
            </w:r>
            <w:proofErr w:type="spellStart"/>
            <w:r w:rsidR="00C9782A" w:rsidRPr="00216021">
              <w:rPr>
                <w:sz w:val="22"/>
                <w:szCs w:val="22"/>
              </w:rPr>
              <w:t>проєктів</w:t>
            </w:r>
            <w:proofErr w:type="spellEnd"/>
            <w:r w:rsidR="00C9782A" w:rsidRPr="00216021">
              <w:rPr>
                <w:sz w:val="22"/>
                <w:szCs w:val="22"/>
              </w:rPr>
              <w:t xml:space="preserve"> рішень на міську раду щодо надання, передачі у власність або користування, припинення права користування та вилучення земельних ділянок для будівництва та обслуговування окремих індивідуальних жилих будинків, господарських будівель і споруд (присадибна ділянка), ведення індивідуального садівництва, індивідуального гаражного будівництва, ведення особистого селянського господарства, городництва, сінокосіння та випасання худоби;</w:t>
            </w:r>
          </w:p>
        </w:tc>
        <w:tc>
          <w:tcPr>
            <w:tcW w:w="1984" w:type="dxa"/>
            <w:vAlign w:val="center"/>
          </w:tcPr>
          <w:p w:rsidR="00C9782A" w:rsidRPr="00216021" w:rsidRDefault="00C9782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C9782A" w:rsidRPr="00216021" w:rsidRDefault="00C9782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C9782A" w:rsidRPr="00216021" w:rsidRDefault="00C9782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9782A" w:rsidRPr="00216021" w:rsidRDefault="00C9782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C9782A" w:rsidRPr="00216021" w:rsidRDefault="00C9782A" w:rsidP="00C9782A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C9782A" w:rsidP="00C9782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2"/>
                <w:szCs w:val="22"/>
                <w:lang w:val="uk-UA"/>
              </w:rPr>
            </w:pPr>
            <w:r w:rsidRPr="00216021">
              <w:rPr>
                <w:noProof/>
                <w:sz w:val="22"/>
                <w:szCs w:val="22"/>
                <w:lang w:val="uk-UA"/>
              </w:rPr>
              <w:t>п</w:t>
            </w:r>
            <w:r w:rsidR="00480D25" w:rsidRPr="00216021">
              <w:rPr>
                <w:noProof/>
                <w:sz w:val="22"/>
                <w:szCs w:val="22"/>
                <w:lang w:val="uk-UA"/>
              </w:rPr>
              <w:t>ідготовка проєктів</w:t>
            </w:r>
            <w:r w:rsidR="00E75075" w:rsidRPr="00216021">
              <w:rPr>
                <w:noProof/>
                <w:sz w:val="22"/>
                <w:szCs w:val="22"/>
              </w:rPr>
              <w:t xml:space="preserve"> договорів купівлі-продажу земельних ділянок на підставі рішень міської ради;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176D0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DA2DDB">
        <w:tc>
          <w:tcPr>
            <w:tcW w:w="5207" w:type="dxa"/>
          </w:tcPr>
          <w:p w:rsidR="00FC5204" w:rsidRPr="00216021" w:rsidRDefault="00E75075" w:rsidP="00C9782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16021">
              <w:rPr>
                <w:noProof/>
                <w:sz w:val="22"/>
                <w:szCs w:val="22"/>
                <w:lang w:val="uk-UA"/>
              </w:rPr>
              <w:t xml:space="preserve"> </w:t>
            </w:r>
            <w:proofErr w:type="spellStart"/>
            <w:proofErr w:type="gramStart"/>
            <w:r w:rsidRPr="00216021">
              <w:rPr>
                <w:sz w:val="22"/>
                <w:szCs w:val="22"/>
              </w:rPr>
              <w:t>п</w:t>
            </w:r>
            <w:proofErr w:type="gramEnd"/>
            <w:r w:rsidRPr="00216021">
              <w:rPr>
                <w:sz w:val="22"/>
                <w:szCs w:val="22"/>
              </w:rPr>
              <w:t>ідготовка</w:t>
            </w:r>
            <w:proofErr w:type="spellEnd"/>
            <w:r w:rsidRPr="00216021">
              <w:rPr>
                <w:noProof/>
                <w:sz w:val="22"/>
                <w:szCs w:val="22"/>
              </w:rPr>
              <w:t xml:space="preserve"> міській раді пропозицій щодо розпорядження землями територіальної громади;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176D0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176D06" w:rsidRPr="00216021" w:rsidRDefault="00176D06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C9782A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погодження пропозицій щодо викупу земельних ділянок для суспільних потреб;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2C0270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інформування населення щодо вилучення (викупу), надання земельних ділянок;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C9782A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виконання функцій замовника робіт та послуг, пов’язаних з проведенням земельної реформи, </w:t>
            </w:r>
            <w:r w:rsidRPr="00216021">
              <w:rPr>
                <w:sz w:val="22"/>
                <w:szCs w:val="22"/>
              </w:rPr>
              <w:lastRenderedPageBreak/>
              <w:t>здійснення землеустрою, веденням місцевого земельного кадастру, моніторингу земель, грошовою оцінкою земель, раціональним використанням і охороною земель, розробкою необх</w:t>
            </w:r>
            <w:r w:rsidR="00C9782A" w:rsidRPr="00216021">
              <w:rPr>
                <w:sz w:val="22"/>
                <w:szCs w:val="22"/>
              </w:rPr>
              <w:t>ідного програмного забезпечення</w:t>
            </w:r>
            <w:r w:rsidRPr="00216021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lastRenderedPageBreak/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176D0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176D0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4F2EC9" w:rsidRPr="00216021" w:rsidRDefault="004F2EC9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4F2EC9" w:rsidRPr="00216021" w:rsidRDefault="004F2EC9" w:rsidP="004F2EC9">
            <w:pPr>
              <w:rPr>
                <w:sz w:val="22"/>
                <w:szCs w:val="22"/>
              </w:rPr>
            </w:pPr>
          </w:p>
          <w:p w:rsidR="004F2EC9" w:rsidRPr="00216021" w:rsidRDefault="004F2EC9" w:rsidP="004F2EC9">
            <w:pPr>
              <w:rPr>
                <w:sz w:val="22"/>
                <w:szCs w:val="22"/>
              </w:rPr>
            </w:pPr>
          </w:p>
          <w:p w:rsidR="004F2EC9" w:rsidRPr="00216021" w:rsidRDefault="004F2EC9" w:rsidP="004F2EC9">
            <w:pPr>
              <w:rPr>
                <w:sz w:val="22"/>
                <w:szCs w:val="22"/>
              </w:rPr>
            </w:pPr>
          </w:p>
          <w:p w:rsidR="00950B86" w:rsidRPr="00216021" w:rsidRDefault="00950B86" w:rsidP="004F2EC9">
            <w:pPr>
              <w:ind w:firstLine="708"/>
              <w:rPr>
                <w:sz w:val="22"/>
                <w:szCs w:val="22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60036C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lastRenderedPageBreak/>
              <w:t xml:space="preserve">видання довідок про нормативну грошову оцінку земельних ділянок відповідно до технічної документації з нормативної грошової оцінки земель Полтавської міської територіальної громади , висновків щодо обмежень прав на земельні ділянки та наявні сервітути, інші висновки та довідки пов’язані з земельними відносинами; 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FC5204" w:rsidRPr="00216021" w:rsidRDefault="00E75075" w:rsidP="0060036C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подання міській раді пропозиції щодо плати за землю;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2C0270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вчинення від імені Полтавської міської ради дій в органі, що здійснює ведення Державного земельного кадастру щодо Державної реєстрації земельних ділянок комунальної власності;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950B86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інформування міської ради та її виконавчого комітету про хід здійснення земельної реформи;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7295A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</w:tcPr>
          <w:p w:rsidR="0037295A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DA2DDB">
        <w:tc>
          <w:tcPr>
            <w:tcW w:w="5207" w:type="dxa"/>
          </w:tcPr>
          <w:p w:rsidR="00950B86" w:rsidRPr="00216021" w:rsidRDefault="00E4402B" w:rsidP="00E4402B">
            <w:pPr>
              <w:pStyle w:val="HTML"/>
              <w:tabs>
                <w:tab w:val="clear" w:pos="916"/>
                <w:tab w:val="left" w:pos="540"/>
              </w:tabs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у</w:t>
            </w:r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часть у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розробці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заходів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формування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державної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політики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сфері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управління, використання та відтворення поверхневих водних ресурсів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37295A" w:rsidRPr="00216021" w:rsidRDefault="0037295A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</w:tr>
      <w:tr w:rsidR="00950B86" w:rsidRPr="0004019F" w:rsidTr="00DA2DDB">
        <w:tc>
          <w:tcPr>
            <w:tcW w:w="5207" w:type="dxa"/>
            <w:shd w:val="clear" w:color="auto" w:fill="auto"/>
          </w:tcPr>
          <w:p w:rsidR="00950B86" w:rsidRPr="00216021" w:rsidRDefault="00E4402B" w:rsidP="00852647">
            <w:pPr>
              <w:pStyle w:val="HTML"/>
              <w:tabs>
                <w:tab w:val="clear" w:pos="916"/>
                <w:tab w:val="left" w:pos="600"/>
              </w:tabs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участь у реалізації державних, регіональних і місцевих програм щодо </w:t>
            </w:r>
            <w:r w:rsidR="00BC5597"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земельних питань, 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раціонального використання, відтворення та охорони поверхневих водних ресурсів та земель водного фонду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37295A" w:rsidRPr="00216021" w:rsidRDefault="0037295A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BC5597" w:rsidP="003B0DD9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розробляє та подає на розгляд Полтавській міській раді та виконавчому комітету необхідні розрахунки і обґрунтування робіт з реалізації заходів щодо раціонального використання, охорони та відтворення поверхневих водних ресурсів і земель водного фонду, а також прогнозування розвитку водних відносин; 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0A4CE7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0A4CE7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37295A" w:rsidP="000A4CE7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176D06" w:rsidRPr="00216021" w:rsidRDefault="0037295A" w:rsidP="000A4CE7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950B86" w:rsidRPr="00216021" w:rsidRDefault="00176D06" w:rsidP="000A4CE7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DA2DDB">
        <w:tc>
          <w:tcPr>
            <w:tcW w:w="5207" w:type="dxa"/>
          </w:tcPr>
          <w:p w:rsidR="00950B86" w:rsidRPr="00216021" w:rsidRDefault="00BC5597" w:rsidP="003B0DD9">
            <w:pPr>
              <w:pStyle w:val="HTML"/>
              <w:tabs>
                <w:tab w:val="clear" w:pos="916"/>
                <w:tab w:val="left" w:pos="600"/>
              </w:tabs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забезпечує планування та використання в установленому порядку коштів місцевого фонду 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lastRenderedPageBreak/>
              <w:t>охорони навколишнього природного</w:t>
            </w:r>
            <w:r w:rsidR="002C0270"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 середовища в межах компетенції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lastRenderedPageBreak/>
              <w:t>У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18" w:type="dxa"/>
            <w:vAlign w:val="center"/>
          </w:tcPr>
          <w:p w:rsidR="00176D06" w:rsidRPr="00216021" w:rsidRDefault="00176D06" w:rsidP="00DA2DDB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60036C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участь у </w:t>
            </w:r>
            <w:proofErr w:type="spellStart"/>
            <w:proofErr w:type="gram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</w:t>
            </w:r>
            <w:proofErr w:type="gram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ідготовці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проєктів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 </w:t>
            </w:r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нормативно-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правових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актів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питань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охорони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вод та земель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,</w:t>
            </w:r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в тому числі водного </w:t>
            </w:r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фонду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</w:tcPr>
          <w:p w:rsidR="0037295A" w:rsidRPr="00216021" w:rsidRDefault="0037295A" w:rsidP="0037295A">
            <w:pPr>
              <w:pStyle w:val="a4"/>
              <w:ind w:right="360"/>
              <w:rPr>
                <w:sz w:val="22"/>
                <w:szCs w:val="22"/>
                <w:lang w:val="uk-UA"/>
              </w:rPr>
            </w:pPr>
          </w:p>
          <w:p w:rsidR="0037295A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BC5597" w:rsidP="0060036C">
            <w:pPr>
              <w:pStyle w:val="HTML"/>
              <w:tabs>
                <w:tab w:val="clear" w:pos="916"/>
                <w:tab w:val="left" w:pos="600"/>
              </w:tabs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бере участь в організації та проведенні конференцій, форумів та лекцій з питань, які відносяться до повноважень Департаменту;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18" w:type="dxa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60036C">
            <w:pPr>
              <w:pStyle w:val="HTML"/>
              <w:tabs>
                <w:tab w:val="clear" w:pos="916"/>
                <w:tab w:val="left" w:pos="720"/>
              </w:tabs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>підготовка матеріалів на засідання постійної комісії з питань регулювання земельних відносин, охорони довкілля, природокористування щодо проведення паспортизації водних об’єктів, розроблення документації із землеустрою на земельні ділянки з розташованим на них водним об’єктом;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3B0DD9">
            <w:pPr>
              <w:pStyle w:val="HTML"/>
              <w:tabs>
                <w:tab w:val="clear" w:pos="916"/>
                <w:tab w:val="left" w:pos="720"/>
              </w:tabs>
              <w:jc w:val="both"/>
              <w:rPr>
                <w:rFonts w:ascii="Times New Roman" w:hAnsi="Times New Roman"/>
                <w:sz w:val="22"/>
                <w:szCs w:val="22"/>
                <w:lang w:val="uk-UA" w:eastAsia="ru-RU"/>
              </w:rPr>
            </w:pP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розгляд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надання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пропозицій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Полтавській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міській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раді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стосовно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документації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із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землеустрою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випадках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та порядку,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визначених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216021">
              <w:rPr>
                <w:rFonts w:ascii="Times New Roman" w:hAnsi="Times New Roman"/>
                <w:sz w:val="22"/>
                <w:szCs w:val="22"/>
                <w:lang w:val="uk-UA" w:eastAsia="ru-RU"/>
              </w:rPr>
              <w:t xml:space="preserve">чинним </w:t>
            </w:r>
            <w:proofErr w:type="spellStart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законодавством</w:t>
            </w:r>
            <w:proofErr w:type="spellEnd"/>
            <w:r w:rsidRPr="00216021">
              <w:rPr>
                <w:rFonts w:ascii="Times New Roman" w:hAnsi="Times New Roman"/>
                <w:sz w:val="22"/>
                <w:szCs w:val="22"/>
                <w:lang w:val="ru-RU" w:eastAsia="ru-RU"/>
              </w:rPr>
              <w:t>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852647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ведення обліку земель</w:t>
            </w:r>
            <w:r w:rsidR="00852647" w:rsidRPr="00216021">
              <w:rPr>
                <w:sz w:val="22"/>
                <w:szCs w:val="22"/>
              </w:rPr>
              <w:t xml:space="preserve"> та обліку землекористувачів земельних ділянок з розташованими на них водними об’єктами 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852647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забезпечення охорони праці та соціального захисту працівників Департаменту, а також виконання завдань мобілізаційної підготовки та мобілізаційної готовності у межах повноважень, визначених законодавством;</w:t>
            </w:r>
          </w:p>
        </w:tc>
        <w:tc>
          <w:tcPr>
            <w:tcW w:w="1984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</w:tr>
      <w:tr w:rsidR="00950B86" w:rsidRPr="0004019F" w:rsidTr="00216021">
        <w:tc>
          <w:tcPr>
            <w:tcW w:w="5207" w:type="dxa"/>
          </w:tcPr>
          <w:p w:rsidR="00950B86" w:rsidRPr="00216021" w:rsidRDefault="00E75075" w:rsidP="00852647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  <w:shd w:val="clear" w:color="auto" w:fill="FFFFFF"/>
              </w:rPr>
              <w:t>здійснення інших повноважень, передбачених чинним законодавством, актами державної влади та органів місцевого самоврядування у галузі земельних відносин.</w:t>
            </w:r>
          </w:p>
        </w:tc>
        <w:tc>
          <w:tcPr>
            <w:tcW w:w="1984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950B86" w:rsidRPr="00216021" w:rsidRDefault="0037295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701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18" w:type="dxa"/>
            <w:vAlign w:val="center"/>
          </w:tcPr>
          <w:p w:rsidR="0037295A" w:rsidRPr="00216021" w:rsidRDefault="0037295A" w:rsidP="004F2EC9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950B86" w:rsidRPr="00216021" w:rsidRDefault="00950B86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</w:tr>
      <w:tr w:rsidR="00852647" w:rsidRPr="0004019F" w:rsidTr="00216021">
        <w:tc>
          <w:tcPr>
            <w:tcW w:w="5207" w:type="dxa"/>
          </w:tcPr>
          <w:p w:rsidR="00852647" w:rsidRPr="00216021" w:rsidRDefault="00852647" w:rsidP="00E90484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>сприяння підготовці та перепідготовці спеціалістів Департаменту, забезпечує підвищення кваліфікації працівників для виконання покладених на нього завдань, організовує навчання з питань земельного законодавства;</w:t>
            </w:r>
          </w:p>
        </w:tc>
        <w:tc>
          <w:tcPr>
            <w:tcW w:w="1984" w:type="dxa"/>
            <w:vAlign w:val="center"/>
          </w:tcPr>
          <w:p w:rsidR="00852647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852647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701" w:type="dxa"/>
            <w:vAlign w:val="center"/>
          </w:tcPr>
          <w:p w:rsidR="00852647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AA5BD2" w:rsidRPr="00216021" w:rsidRDefault="00AA5BD2" w:rsidP="004F2EC9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842" w:type="dxa"/>
            <w:vAlign w:val="center"/>
          </w:tcPr>
          <w:p w:rsidR="00852647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І</w:t>
            </w:r>
          </w:p>
        </w:tc>
      </w:tr>
      <w:tr w:rsidR="00AA5BD2" w:rsidRPr="0004019F" w:rsidTr="00216021">
        <w:tc>
          <w:tcPr>
            <w:tcW w:w="5207" w:type="dxa"/>
          </w:tcPr>
          <w:p w:rsidR="00AA5BD2" w:rsidRPr="00216021" w:rsidRDefault="00AA5BD2" w:rsidP="0060036C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t xml:space="preserve">надає безоплатну первинну правову допомогу відповідно до вимог Закону України </w:t>
            </w:r>
            <w:r w:rsidR="00DA2DDB">
              <w:rPr>
                <w:sz w:val="22"/>
                <w:szCs w:val="22"/>
              </w:rPr>
              <w:t xml:space="preserve">                   </w:t>
            </w:r>
            <w:r w:rsidRPr="00216021">
              <w:rPr>
                <w:sz w:val="22"/>
                <w:szCs w:val="22"/>
              </w:rPr>
              <w:lastRenderedPageBreak/>
              <w:t>“Про безоплатну правову допомогу” та в межах повноважень;</w:t>
            </w:r>
          </w:p>
        </w:tc>
        <w:tc>
          <w:tcPr>
            <w:tcW w:w="1984" w:type="dxa"/>
            <w:vAlign w:val="center"/>
          </w:tcPr>
          <w:p w:rsidR="00AA5BD2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lastRenderedPageBreak/>
              <w:t>В</w:t>
            </w:r>
          </w:p>
        </w:tc>
        <w:tc>
          <w:tcPr>
            <w:tcW w:w="2977" w:type="dxa"/>
            <w:vAlign w:val="center"/>
          </w:tcPr>
          <w:p w:rsidR="00AA5BD2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AA5BD2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AA5BD2" w:rsidRPr="00216021" w:rsidRDefault="00AA5BD2" w:rsidP="004F2EC9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AA5BD2" w:rsidRPr="00216021" w:rsidRDefault="0046159A" w:rsidP="0046159A">
            <w:pPr>
              <w:pStyle w:val="a4"/>
              <w:ind w:right="360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 xml:space="preserve">          В</w:t>
            </w:r>
          </w:p>
        </w:tc>
      </w:tr>
      <w:tr w:rsidR="00AA5BD2" w:rsidRPr="0004019F" w:rsidTr="00216021">
        <w:tc>
          <w:tcPr>
            <w:tcW w:w="5207" w:type="dxa"/>
          </w:tcPr>
          <w:p w:rsidR="00AA5BD2" w:rsidRPr="00216021" w:rsidRDefault="00AA5BD2" w:rsidP="0046159A">
            <w:pPr>
              <w:jc w:val="both"/>
              <w:rPr>
                <w:sz w:val="22"/>
                <w:szCs w:val="22"/>
              </w:rPr>
            </w:pPr>
            <w:r w:rsidRPr="00216021">
              <w:rPr>
                <w:sz w:val="22"/>
                <w:szCs w:val="22"/>
              </w:rPr>
              <w:lastRenderedPageBreak/>
              <w:t xml:space="preserve">здійснює </w:t>
            </w:r>
            <w:proofErr w:type="spellStart"/>
            <w:r w:rsidRPr="00216021">
              <w:rPr>
                <w:sz w:val="22"/>
                <w:szCs w:val="22"/>
              </w:rPr>
              <w:t>самопредставництво</w:t>
            </w:r>
            <w:proofErr w:type="spellEnd"/>
            <w:r w:rsidRPr="00216021">
              <w:rPr>
                <w:sz w:val="22"/>
                <w:szCs w:val="22"/>
              </w:rPr>
              <w:t xml:space="preserve"> </w:t>
            </w:r>
            <w:r w:rsidRPr="00216021">
              <w:rPr>
                <w:bCs/>
                <w:iCs/>
                <w:sz w:val="22"/>
                <w:szCs w:val="22"/>
              </w:rPr>
              <w:t>Департаменту земельних і водних  ресурсів та земельного кадастру Полтавської міської ради</w:t>
            </w:r>
            <w:r w:rsidRPr="00216021">
              <w:rPr>
                <w:sz w:val="22"/>
                <w:szCs w:val="22"/>
              </w:rPr>
              <w:t xml:space="preserve"> у судових органах при розгляді спорів, в яких Департамент виступає учасником по справі з усіма процесуальними правами, наданими учаснику справи;</w:t>
            </w:r>
          </w:p>
        </w:tc>
        <w:tc>
          <w:tcPr>
            <w:tcW w:w="1984" w:type="dxa"/>
            <w:vAlign w:val="center"/>
          </w:tcPr>
          <w:p w:rsidR="00AA5BD2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2977" w:type="dxa"/>
            <w:vAlign w:val="center"/>
          </w:tcPr>
          <w:p w:rsidR="00AA5BD2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701" w:type="dxa"/>
            <w:vAlign w:val="center"/>
          </w:tcPr>
          <w:p w:rsidR="00AA5BD2" w:rsidRPr="00216021" w:rsidRDefault="00AA5BD2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418" w:type="dxa"/>
            <w:vAlign w:val="center"/>
          </w:tcPr>
          <w:p w:rsidR="00AA5BD2" w:rsidRPr="00216021" w:rsidRDefault="0046159A" w:rsidP="004F2EC9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42" w:type="dxa"/>
            <w:vAlign w:val="center"/>
          </w:tcPr>
          <w:p w:rsidR="00AA5BD2" w:rsidRPr="00216021" w:rsidRDefault="0046159A" w:rsidP="00950B86">
            <w:pPr>
              <w:pStyle w:val="a4"/>
              <w:ind w:right="360"/>
              <w:jc w:val="center"/>
              <w:rPr>
                <w:sz w:val="22"/>
                <w:szCs w:val="22"/>
                <w:lang w:val="uk-UA"/>
              </w:rPr>
            </w:pPr>
            <w:r w:rsidRPr="00216021">
              <w:rPr>
                <w:sz w:val="22"/>
                <w:szCs w:val="22"/>
                <w:lang w:val="uk-UA"/>
              </w:rPr>
              <w:t>В</w:t>
            </w:r>
          </w:p>
        </w:tc>
      </w:tr>
    </w:tbl>
    <w:p w:rsidR="00CD6A79" w:rsidRDefault="00CD6A79" w:rsidP="002961BE">
      <w:pPr>
        <w:jc w:val="both"/>
        <w:rPr>
          <w:sz w:val="22"/>
          <w:szCs w:val="22"/>
        </w:rPr>
      </w:pPr>
    </w:p>
    <w:p w:rsidR="00DA2DDB" w:rsidRPr="0004019F" w:rsidRDefault="00DA2DDB" w:rsidP="002961BE">
      <w:pPr>
        <w:jc w:val="both"/>
        <w:rPr>
          <w:sz w:val="22"/>
          <w:szCs w:val="22"/>
        </w:rPr>
      </w:pPr>
    </w:p>
    <w:p w:rsidR="006C6CF1" w:rsidRPr="0004019F" w:rsidRDefault="00456FF1" w:rsidP="00852647">
      <w:pPr>
        <w:ind w:firstLine="708"/>
      </w:pPr>
      <w:r w:rsidRPr="0004019F">
        <w:rPr>
          <w:sz w:val="28"/>
          <w:szCs w:val="28"/>
        </w:rPr>
        <w:t xml:space="preserve">В – відповідає, </w:t>
      </w:r>
      <w:r w:rsidR="00E52C5A" w:rsidRPr="0004019F">
        <w:rPr>
          <w:sz w:val="28"/>
          <w:szCs w:val="28"/>
        </w:rPr>
        <w:t xml:space="preserve"> </w:t>
      </w:r>
      <w:r w:rsidRPr="0004019F">
        <w:rPr>
          <w:sz w:val="28"/>
          <w:szCs w:val="28"/>
        </w:rPr>
        <w:t xml:space="preserve">У – бере участь, </w:t>
      </w:r>
      <w:r w:rsidR="00E52C5A" w:rsidRPr="0004019F">
        <w:rPr>
          <w:sz w:val="28"/>
          <w:szCs w:val="28"/>
        </w:rPr>
        <w:t xml:space="preserve"> </w:t>
      </w:r>
      <w:r w:rsidR="00481529" w:rsidRPr="0004019F">
        <w:rPr>
          <w:sz w:val="28"/>
          <w:szCs w:val="28"/>
        </w:rPr>
        <w:t>І – одержує інформацію</w:t>
      </w:r>
    </w:p>
    <w:p w:rsidR="006C6CF1" w:rsidRPr="0004019F" w:rsidRDefault="006C6CF1" w:rsidP="002961BE">
      <w:pPr>
        <w:jc w:val="both"/>
        <w:rPr>
          <w:sz w:val="22"/>
          <w:szCs w:val="22"/>
        </w:rPr>
      </w:pPr>
    </w:p>
    <w:p w:rsidR="006C6CF1" w:rsidRPr="0004019F" w:rsidRDefault="006C6CF1" w:rsidP="002961BE">
      <w:pPr>
        <w:jc w:val="both"/>
        <w:rPr>
          <w:sz w:val="22"/>
          <w:szCs w:val="22"/>
        </w:rPr>
      </w:pPr>
    </w:p>
    <w:p w:rsidR="00D73627" w:rsidRPr="0004019F" w:rsidRDefault="00D73627" w:rsidP="002961BE">
      <w:pPr>
        <w:jc w:val="both"/>
        <w:rPr>
          <w:sz w:val="22"/>
          <w:szCs w:val="22"/>
        </w:rPr>
        <w:sectPr w:rsidR="00D73627" w:rsidRPr="0004019F" w:rsidSect="00920430">
          <w:footerReference w:type="default" r:id="rId12"/>
          <w:pgSz w:w="16838" w:h="11906" w:orient="landscape" w:code="9"/>
          <w:pgMar w:top="851" w:right="567" w:bottom="624" w:left="851" w:header="709" w:footer="284" w:gutter="0"/>
          <w:cols w:space="708"/>
          <w:docGrid w:linePitch="360"/>
        </w:sectPr>
      </w:pPr>
    </w:p>
    <w:p w:rsidR="00F21461" w:rsidRPr="00A160FC" w:rsidRDefault="00F21461" w:rsidP="00F21461">
      <w:pPr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lastRenderedPageBreak/>
        <w:t>7. Взаємовідносини і зв’язки з іншими підрозділами</w:t>
      </w:r>
    </w:p>
    <w:p w:rsidR="00F21461" w:rsidRPr="00A160FC" w:rsidRDefault="00F21461" w:rsidP="00F21461">
      <w:pPr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t>та організаціями</w:t>
      </w:r>
    </w:p>
    <w:p w:rsidR="00BF2835" w:rsidRPr="0004019F" w:rsidRDefault="00BF2835" w:rsidP="00F2146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118"/>
        <w:gridCol w:w="3969"/>
      </w:tblGrid>
      <w:tr w:rsidR="00F21461" w:rsidRPr="0004019F">
        <w:tc>
          <w:tcPr>
            <w:tcW w:w="2660" w:type="dxa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Підрозділ /організація</w:t>
            </w:r>
          </w:p>
        </w:tc>
        <w:tc>
          <w:tcPr>
            <w:tcW w:w="3118" w:type="dxa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Отримує</w:t>
            </w:r>
          </w:p>
        </w:tc>
        <w:tc>
          <w:tcPr>
            <w:tcW w:w="3969" w:type="dxa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Надає</w:t>
            </w:r>
          </w:p>
        </w:tc>
      </w:tr>
      <w:tr w:rsidR="00F21461" w:rsidRPr="0004019F">
        <w:tc>
          <w:tcPr>
            <w:tcW w:w="2660" w:type="dxa"/>
            <w:vMerge w:val="restart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Структурні підрозділи міськвиконкому</w:t>
            </w:r>
          </w:p>
        </w:tc>
        <w:tc>
          <w:tcPr>
            <w:tcW w:w="3118" w:type="dxa"/>
            <w:vAlign w:val="center"/>
          </w:tcPr>
          <w:p w:rsidR="00F21461" w:rsidRPr="0004019F" w:rsidRDefault="00BF2835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 xml:space="preserve">Розпорядження </w:t>
            </w:r>
          </w:p>
        </w:tc>
        <w:tc>
          <w:tcPr>
            <w:tcW w:w="3969" w:type="dxa"/>
            <w:vAlign w:val="center"/>
          </w:tcPr>
          <w:p w:rsidR="00F21461" w:rsidRPr="0004019F" w:rsidRDefault="00BF2835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Інформацію про кадрову роботу</w:t>
            </w:r>
          </w:p>
        </w:tc>
      </w:tr>
      <w:tr w:rsidR="00F21461" w:rsidRPr="0004019F">
        <w:tc>
          <w:tcPr>
            <w:tcW w:w="2660" w:type="dxa"/>
            <w:vMerge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 xml:space="preserve">Інформацію </w:t>
            </w:r>
          </w:p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на запити</w:t>
            </w: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Консультації та інформацію</w:t>
            </w:r>
          </w:p>
        </w:tc>
      </w:tr>
      <w:tr w:rsidR="00F21461" w:rsidRPr="0004019F">
        <w:tc>
          <w:tcPr>
            <w:tcW w:w="2660" w:type="dxa"/>
            <w:vMerge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BF2835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Рішення</w:t>
            </w: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</w:tr>
      <w:tr w:rsidR="00F21461" w:rsidRPr="0004019F">
        <w:tc>
          <w:tcPr>
            <w:tcW w:w="2660" w:type="dxa"/>
            <w:vMerge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BF2835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Розпорядження</w:t>
            </w: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</w:tr>
      <w:tr w:rsidR="00F21461" w:rsidRPr="0004019F">
        <w:tc>
          <w:tcPr>
            <w:tcW w:w="2660" w:type="dxa"/>
            <w:vMerge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Пропозиція на фінансування</w:t>
            </w: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Інформацію про використання бюджетних коштів</w:t>
            </w:r>
          </w:p>
        </w:tc>
      </w:tr>
      <w:tr w:rsidR="00F21461" w:rsidRPr="0004019F">
        <w:tc>
          <w:tcPr>
            <w:tcW w:w="2660" w:type="dxa"/>
            <w:vMerge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Документи щодо бюджетних асигнувань</w:t>
            </w: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</w:tr>
      <w:tr w:rsidR="00F21461" w:rsidRPr="0004019F">
        <w:tc>
          <w:tcPr>
            <w:tcW w:w="2660" w:type="dxa"/>
            <w:vMerge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 xml:space="preserve">Інформацію </w:t>
            </w:r>
          </w:p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на запити</w:t>
            </w: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</w:tr>
      <w:tr w:rsidR="00F21461" w:rsidRPr="0004019F">
        <w:tc>
          <w:tcPr>
            <w:tcW w:w="2660" w:type="dxa"/>
            <w:vMerge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21461" w:rsidRPr="0004019F" w:rsidRDefault="00F21461" w:rsidP="009639F9">
            <w:pPr>
              <w:jc w:val="both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 xml:space="preserve">Публічну інформацію, що була отримана чи створена в процесі виконання основних завдань та функцій </w:t>
            </w:r>
            <w:r w:rsidR="009548D6" w:rsidRPr="0004019F">
              <w:rPr>
                <w:sz w:val="28"/>
                <w:szCs w:val="28"/>
              </w:rPr>
              <w:t xml:space="preserve">Департаменту </w:t>
            </w:r>
            <w:r w:rsidRPr="0004019F">
              <w:rPr>
                <w:sz w:val="28"/>
                <w:szCs w:val="28"/>
              </w:rPr>
              <w:t>для оприлюднення у визначеному законом порядку</w:t>
            </w:r>
          </w:p>
        </w:tc>
      </w:tr>
      <w:tr w:rsidR="00F21461" w:rsidRPr="0004019F">
        <w:tc>
          <w:tcPr>
            <w:tcW w:w="2660" w:type="dxa"/>
          </w:tcPr>
          <w:p w:rsidR="00F21461" w:rsidRPr="0004019F" w:rsidRDefault="00F2146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Державна податкова інспекція</w:t>
            </w:r>
          </w:p>
        </w:tc>
        <w:tc>
          <w:tcPr>
            <w:tcW w:w="3118" w:type="dxa"/>
            <w:vAlign w:val="center"/>
          </w:tcPr>
          <w:p w:rsidR="00F21461" w:rsidRPr="0004019F" w:rsidRDefault="00FE6371" w:rsidP="009639F9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>Інформацію на запити</w:t>
            </w:r>
          </w:p>
        </w:tc>
        <w:tc>
          <w:tcPr>
            <w:tcW w:w="3969" w:type="dxa"/>
            <w:vAlign w:val="center"/>
          </w:tcPr>
          <w:p w:rsidR="00F21461" w:rsidRPr="0004019F" w:rsidRDefault="00FE6371" w:rsidP="00FE6371">
            <w:pPr>
              <w:jc w:val="center"/>
              <w:rPr>
                <w:sz w:val="28"/>
                <w:szCs w:val="28"/>
              </w:rPr>
            </w:pPr>
            <w:r w:rsidRPr="0004019F">
              <w:rPr>
                <w:sz w:val="28"/>
                <w:szCs w:val="28"/>
              </w:rPr>
              <w:t xml:space="preserve">Договори оренди землі </w:t>
            </w:r>
          </w:p>
        </w:tc>
      </w:tr>
    </w:tbl>
    <w:p w:rsidR="00F21461" w:rsidRPr="0004019F" w:rsidRDefault="00F21461" w:rsidP="00F21461">
      <w:pPr>
        <w:jc w:val="both"/>
        <w:rPr>
          <w:sz w:val="16"/>
          <w:szCs w:val="16"/>
        </w:rPr>
      </w:pPr>
    </w:p>
    <w:p w:rsidR="00BF2835" w:rsidRPr="0004019F" w:rsidRDefault="00BF2835" w:rsidP="00F21461">
      <w:pPr>
        <w:jc w:val="center"/>
        <w:rPr>
          <w:sz w:val="28"/>
          <w:szCs w:val="28"/>
        </w:rPr>
      </w:pPr>
    </w:p>
    <w:p w:rsidR="00F21461" w:rsidRPr="00A160FC" w:rsidRDefault="00F21461" w:rsidP="00F21461">
      <w:pPr>
        <w:jc w:val="center"/>
        <w:rPr>
          <w:b/>
          <w:sz w:val="28"/>
          <w:szCs w:val="28"/>
        </w:rPr>
      </w:pPr>
      <w:r w:rsidRPr="00A160FC">
        <w:rPr>
          <w:b/>
          <w:sz w:val="28"/>
          <w:szCs w:val="28"/>
        </w:rPr>
        <w:t xml:space="preserve">8. Майно та фінанси </w:t>
      </w:r>
      <w:r w:rsidR="00AB19C6" w:rsidRPr="00A160FC">
        <w:rPr>
          <w:b/>
          <w:sz w:val="28"/>
          <w:szCs w:val="28"/>
        </w:rPr>
        <w:t>Департаменту</w:t>
      </w:r>
    </w:p>
    <w:p w:rsidR="00BF2835" w:rsidRPr="0004019F" w:rsidRDefault="00BF2835" w:rsidP="00F21461">
      <w:pPr>
        <w:jc w:val="center"/>
        <w:rPr>
          <w:sz w:val="28"/>
          <w:szCs w:val="28"/>
        </w:rPr>
      </w:pPr>
    </w:p>
    <w:p w:rsidR="00F21461" w:rsidRPr="0004019F" w:rsidRDefault="00F21461" w:rsidP="00F21461">
      <w:pPr>
        <w:jc w:val="both"/>
        <w:rPr>
          <w:sz w:val="16"/>
          <w:szCs w:val="16"/>
        </w:rPr>
      </w:pPr>
    </w:p>
    <w:p w:rsidR="00F21461" w:rsidRPr="0004019F" w:rsidRDefault="00F2146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8.1</w:t>
      </w:r>
      <w:r w:rsidR="00C3169C" w:rsidRPr="0004019F">
        <w:rPr>
          <w:sz w:val="28"/>
          <w:szCs w:val="28"/>
        </w:rPr>
        <w:t>. </w:t>
      </w:r>
      <w:r w:rsidRPr="0004019F">
        <w:rPr>
          <w:sz w:val="28"/>
          <w:szCs w:val="28"/>
        </w:rPr>
        <w:t xml:space="preserve">Майно </w:t>
      </w:r>
      <w:r w:rsidR="00AB19C6" w:rsidRPr="0004019F">
        <w:rPr>
          <w:sz w:val="28"/>
          <w:szCs w:val="28"/>
        </w:rPr>
        <w:t>Департаменту</w:t>
      </w:r>
      <w:r w:rsidRPr="0004019F">
        <w:rPr>
          <w:sz w:val="28"/>
          <w:szCs w:val="28"/>
        </w:rPr>
        <w:t xml:space="preserve"> складають основні та інші засоби та цінності, вартість яких відображається в самостійному балансі </w:t>
      </w:r>
      <w:r w:rsidR="00AB19C6" w:rsidRPr="0004019F">
        <w:rPr>
          <w:sz w:val="28"/>
          <w:szCs w:val="28"/>
        </w:rPr>
        <w:t>Департаменту</w:t>
      </w:r>
      <w:r w:rsidRPr="0004019F">
        <w:rPr>
          <w:sz w:val="28"/>
          <w:szCs w:val="28"/>
        </w:rPr>
        <w:t>.</w:t>
      </w:r>
    </w:p>
    <w:p w:rsidR="00F21461" w:rsidRPr="0004019F" w:rsidRDefault="00C3169C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8.2. </w:t>
      </w:r>
      <w:r w:rsidR="00F21461" w:rsidRPr="0004019F">
        <w:rPr>
          <w:sz w:val="28"/>
          <w:szCs w:val="28"/>
        </w:rPr>
        <w:t xml:space="preserve">Майно </w:t>
      </w:r>
      <w:r w:rsidR="00AB19C6" w:rsidRPr="0004019F">
        <w:rPr>
          <w:sz w:val="28"/>
          <w:szCs w:val="28"/>
        </w:rPr>
        <w:t>Департаменту</w:t>
      </w:r>
      <w:r w:rsidR="00F21461" w:rsidRPr="0004019F">
        <w:rPr>
          <w:sz w:val="28"/>
          <w:szCs w:val="28"/>
        </w:rPr>
        <w:t xml:space="preserve"> є власністю міської ради і закріплюється за </w:t>
      </w:r>
      <w:r w:rsidR="00AB19C6" w:rsidRPr="0004019F">
        <w:rPr>
          <w:sz w:val="28"/>
          <w:szCs w:val="28"/>
        </w:rPr>
        <w:t>Департаментом</w:t>
      </w:r>
      <w:r w:rsidR="00F21461" w:rsidRPr="0004019F">
        <w:rPr>
          <w:sz w:val="28"/>
          <w:szCs w:val="28"/>
        </w:rPr>
        <w:t xml:space="preserve"> на праві оперативного управління.</w:t>
      </w:r>
    </w:p>
    <w:p w:rsidR="00F21461" w:rsidRPr="0004019F" w:rsidRDefault="00F2146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 xml:space="preserve">8.3. Джерелом формування майна </w:t>
      </w:r>
      <w:r w:rsidR="00AB19C6" w:rsidRPr="0004019F">
        <w:rPr>
          <w:sz w:val="28"/>
          <w:szCs w:val="28"/>
        </w:rPr>
        <w:t>Департаменту</w:t>
      </w:r>
      <w:r w:rsidRPr="0004019F">
        <w:rPr>
          <w:sz w:val="28"/>
          <w:szCs w:val="28"/>
        </w:rPr>
        <w:t xml:space="preserve"> є:</w:t>
      </w:r>
    </w:p>
    <w:p w:rsidR="00F21461" w:rsidRPr="0004019F" w:rsidRDefault="00F261D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F21461" w:rsidRPr="0004019F">
        <w:rPr>
          <w:sz w:val="28"/>
          <w:szCs w:val="28"/>
        </w:rPr>
        <w:t xml:space="preserve">майно передане йому органами місцевого самоврядування, іншими відділами та управліннями виконкому міської ради; </w:t>
      </w:r>
    </w:p>
    <w:p w:rsidR="00F21461" w:rsidRPr="0004019F" w:rsidRDefault="00F261D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 </w:t>
      </w:r>
      <w:r w:rsidR="00F21461" w:rsidRPr="0004019F">
        <w:rPr>
          <w:sz w:val="28"/>
          <w:szCs w:val="28"/>
        </w:rPr>
        <w:t xml:space="preserve">майно придбане </w:t>
      </w:r>
      <w:r w:rsidR="000C4F18" w:rsidRPr="0004019F">
        <w:rPr>
          <w:sz w:val="28"/>
          <w:szCs w:val="28"/>
        </w:rPr>
        <w:t>Департаментом</w:t>
      </w:r>
      <w:r w:rsidR="00F21461" w:rsidRPr="0004019F">
        <w:rPr>
          <w:sz w:val="28"/>
          <w:szCs w:val="28"/>
        </w:rPr>
        <w:t>;</w:t>
      </w:r>
    </w:p>
    <w:p w:rsidR="00F21461" w:rsidRPr="0004019F" w:rsidRDefault="00F2146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- інше майно, отримане на законних підставах.</w:t>
      </w:r>
    </w:p>
    <w:p w:rsidR="00F21461" w:rsidRPr="0004019F" w:rsidRDefault="00F261D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>8.4. </w:t>
      </w:r>
      <w:r w:rsidR="00AB19C6" w:rsidRPr="0004019F">
        <w:rPr>
          <w:sz w:val="28"/>
          <w:szCs w:val="28"/>
        </w:rPr>
        <w:t>Департамент</w:t>
      </w:r>
      <w:r w:rsidR="00F21461" w:rsidRPr="0004019F">
        <w:rPr>
          <w:sz w:val="28"/>
          <w:szCs w:val="28"/>
        </w:rPr>
        <w:t xml:space="preserve"> утримується за</w:t>
      </w:r>
      <w:r w:rsidR="00205A85" w:rsidRPr="0004019F">
        <w:rPr>
          <w:sz w:val="28"/>
          <w:szCs w:val="28"/>
        </w:rPr>
        <w:t xml:space="preserve"> рахунок міського бюджету.</w:t>
      </w:r>
    </w:p>
    <w:p w:rsidR="00F21461" w:rsidRPr="0004019F" w:rsidRDefault="00F21461" w:rsidP="00F21461">
      <w:pPr>
        <w:ind w:firstLine="708"/>
        <w:jc w:val="both"/>
        <w:rPr>
          <w:sz w:val="28"/>
          <w:szCs w:val="28"/>
        </w:rPr>
      </w:pPr>
      <w:r w:rsidRPr="0004019F">
        <w:rPr>
          <w:sz w:val="28"/>
          <w:szCs w:val="28"/>
        </w:rPr>
        <w:t xml:space="preserve">Гранична чисельність, фонд оплати праці працівників та структура </w:t>
      </w:r>
      <w:r w:rsidR="00AB19C6" w:rsidRPr="0004019F">
        <w:rPr>
          <w:sz w:val="28"/>
          <w:szCs w:val="28"/>
        </w:rPr>
        <w:t>Департаменту</w:t>
      </w:r>
      <w:r w:rsidRPr="0004019F">
        <w:rPr>
          <w:sz w:val="28"/>
          <w:szCs w:val="28"/>
        </w:rPr>
        <w:t xml:space="preserve"> затверджується рішенням сесії міської ради.</w:t>
      </w:r>
    </w:p>
    <w:p w:rsidR="002C0270" w:rsidRPr="0004019F" w:rsidRDefault="002C0270" w:rsidP="002C0270">
      <w:pPr>
        <w:pStyle w:val="a4"/>
        <w:ind w:right="360"/>
        <w:rPr>
          <w:sz w:val="16"/>
          <w:szCs w:val="16"/>
          <w:lang w:val="uk-UA"/>
        </w:rPr>
      </w:pPr>
      <w:r w:rsidRPr="0004019F">
        <w:rPr>
          <w:sz w:val="16"/>
          <w:szCs w:val="16"/>
          <w:lang w:val="uk-UA"/>
        </w:rPr>
        <w:tab/>
      </w:r>
    </w:p>
    <w:p w:rsidR="00675756" w:rsidRPr="00A160FC" w:rsidRDefault="00675756" w:rsidP="00675756">
      <w:pPr>
        <w:pStyle w:val="aa"/>
        <w:shd w:val="clear" w:color="auto" w:fill="FFFFFF"/>
        <w:spacing w:before="0" w:beforeAutospacing="0" w:after="390" w:afterAutospacing="0"/>
        <w:jc w:val="center"/>
        <w:rPr>
          <w:rStyle w:val="ab"/>
          <w:sz w:val="28"/>
          <w:szCs w:val="28"/>
          <w:shd w:val="clear" w:color="auto" w:fill="FFFFFF"/>
          <w:lang w:val="uk-UA"/>
        </w:rPr>
      </w:pPr>
      <w:r w:rsidRPr="00A160FC">
        <w:rPr>
          <w:rStyle w:val="ab"/>
          <w:sz w:val="28"/>
          <w:szCs w:val="28"/>
          <w:shd w:val="clear" w:color="auto" w:fill="FFFFFF"/>
          <w:lang w:val="uk-UA"/>
        </w:rPr>
        <w:lastRenderedPageBreak/>
        <w:t>9. К</w:t>
      </w:r>
      <w:r w:rsidR="002331F4">
        <w:rPr>
          <w:rStyle w:val="ab"/>
          <w:sz w:val="28"/>
          <w:szCs w:val="28"/>
          <w:shd w:val="clear" w:color="auto" w:fill="FFFFFF"/>
          <w:lang w:val="uk-UA"/>
        </w:rPr>
        <w:t>ерівництво та структура Департаменту</w:t>
      </w:r>
    </w:p>
    <w:p w:rsidR="00ED3A17" w:rsidRPr="0004019F" w:rsidRDefault="00675756" w:rsidP="00ED3A17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019F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>9.1.</w:t>
      </w:r>
      <w:r w:rsidR="00445A74">
        <w:rPr>
          <w:rFonts w:ascii="Times New Roman" w:eastAsia="MS Mincho" w:hAnsi="Times New Roman" w:cs="Times New Roman"/>
          <w:sz w:val="28"/>
        </w:rPr>
        <w:t>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 очолює директор, який призначається на посаду й звільняється з посади міським головою</w:t>
      </w:r>
      <w:r w:rsidR="00730BBF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вимог чинного законодавства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3A17" w:rsidRPr="0004019F" w:rsidRDefault="00BC5F1A" w:rsidP="00ED3A17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019F">
        <w:rPr>
          <w:rFonts w:ascii="Times New Roman" w:eastAsia="MS Mincho" w:hAnsi="Times New Roman" w:cs="Times New Roman"/>
          <w:sz w:val="28"/>
        </w:rPr>
        <w:t xml:space="preserve"> </w:t>
      </w:r>
      <w:r w:rsidRPr="0004019F">
        <w:rPr>
          <w:rFonts w:ascii="Times New Roman" w:eastAsia="MS Mincho" w:hAnsi="Times New Roman" w:cs="Times New Roman"/>
          <w:sz w:val="28"/>
          <w:szCs w:val="28"/>
        </w:rPr>
        <w:t>9</w:t>
      </w:r>
      <w:r w:rsidR="00ED3A17" w:rsidRPr="0004019F">
        <w:rPr>
          <w:rFonts w:ascii="Times New Roman" w:eastAsia="MS Mincho" w:hAnsi="Times New Roman" w:cs="Times New Roman"/>
          <w:sz w:val="28"/>
          <w:szCs w:val="28"/>
        </w:rPr>
        <w:t>.</w:t>
      </w:r>
      <w:r w:rsidRPr="0004019F">
        <w:rPr>
          <w:rFonts w:ascii="Times New Roman" w:eastAsia="MS Mincho" w:hAnsi="Times New Roman" w:cs="Times New Roman"/>
          <w:sz w:val="28"/>
          <w:szCs w:val="28"/>
        </w:rPr>
        <w:t>2</w:t>
      </w:r>
      <w:r w:rsidR="00ED3A17" w:rsidRPr="0004019F">
        <w:rPr>
          <w:rFonts w:ascii="Times New Roman" w:eastAsia="MS Mincho" w:hAnsi="Times New Roman" w:cs="Times New Roman"/>
          <w:sz w:val="28"/>
          <w:szCs w:val="28"/>
        </w:rPr>
        <w:t>. Директор Департаменту :</w:t>
      </w:r>
    </w:p>
    <w:p w:rsidR="00BC5F1A" w:rsidRPr="0004019F" w:rsidRDefault="00BC5F1A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9.2.1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Керує діяльністю Департаменту, забезпечує реалізацію завдань та функцій, що на нього покладені, діє від його імені без довіреності.</w:t>
      </w:r>
    </w:p>
    <w:p w:rsidR="00A866BB" w:rsidRPr="0004019F" w:rsidRDefault="00BC5F1A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Контролює роботу працівників Департаменту, визначає межі відповідальності  заступник</w:t>
      </w:r>
      <w:r w:rsidR="00A160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, керівників структурних підрозділів Департаменту.</w:t>
      </w:r>
    </w:p>
    <w:p w:rsidR="00A866BB" w:rsidRPr="0004019F" w:rsidRDefault="00A866BB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.3.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Представляє Департамент як виконавчий орган </w:t>
      </w:r>
      <w:r w:rsidR="00B43301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Полтавської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у відносинах з органами державної влади, органами місцевого самоврядування, підприємствами, установами, організаціями і громадянами.</w:t>
      </w:r>
      <w:r w:rsidR="00BC5F1A" w:rsidRPr="0004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BB" w:rsidRPr="0004019F" w:rsidRDefault="00A866BB" w:rsidP="009002E7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.4.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Вносить пропозиції </w:t>
      </w:r>
      <w:r w:rsidR="00B43301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першому 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заступнику міського голови щодо затвердження структури та штатного розпису Департаменту з розрахунком видатків на його утримання.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Затверджує посадові інструкції працівників Департаменту, у тому числі, визначає посадові обов’язки щодо здійснення </w:t>
      </w:r>
      <w:proofErr w:type="spellStart"/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самопредставництва</w:t>
      </w:r>
      <w:proofErr w:type="spellEnd"/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Департаменту у судах.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.6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Видає накази, організовує підготовку </w:t>
      </w:r>
      <w:proofErr w:type="spellStart"/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проєктів</w:t>
      </w:r>
      <w:proofErr w:type="spellEnd"/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рішень та розпоряджень з питань, віднесених до компетенції Департаменту, та вносить їх на розгляд міському голові, </w:t>
      </w: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Полтавській 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міській раді або її виконавчому комітету у встановленому порядку.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.7.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Контролює стан трудової та виконавчої дисципліни в Департаменті.</w:t>
      </w:r>
    </w:p>
    <w:p w:rsidR="00A866BB" w:rsidRPr="0004019F" w:rsidRDefault="009002E7" w:rsidP="009002E7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.8. </w:t>
      </w: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4019F">
        <w:rPr>
          <w:rFonts w:ascii="Times New Roman" w:eastAsia="MS Mincho" w:hAnsi="Times New Roman" w:cs="Times New Roman"/>
          <w:sz w:val="28"/>
          <w:szCs w:val="28"/>
        </w:rPr>
        <w:t xml:space="preserve">ризначає на посади і звільняє з посад працівників Департаменту та начальника (директора) </w:t>
      </w:r>
      <w:r w:rsidRPr="0004019F">
        <w:rPr>
          <w:rFonts w:ascii="Times New Roman" w:hAnsi="Times New Roman" w:cs="Times New Roman"/>
          <w:sz w:val="28"/>
          <w:szCs w:val="28"/>
        </w:rPr>
        <w:t xml:space="preserve">комунального підприємства, </w:t>
      </w:r>
      <w:r w:rsidRPr="0004019F">
        <w:rPr>
          <w:rFonts w:ascii="Times New Roman" w:eastAsia="MS Mincho" w:hAnsi="Times New Roman" w:cs="Times New Roman"/>
          <w:sz w:val="28"/>
          <w:szCs w:val="28"/>
        </w:rPr>
        <w:t xml:space="preserve">у разі його створення при Департаменті, згідно чинного законодавства; 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.9.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Надає звіти </w:t>
      </w: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міському голові та першому заступнику міського голови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Полтавській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міській раді та її виконавчому комітету про стан виконання завдань та функцій, покладених на Департамент.</w:t>
      </w:r>
      <w:r w:rsidR="00A866BB" w:rsidRPr="0004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.10.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особистий прийом громадян з питань, що стосуються діяльності Департаменту, та вживає заходів щодо своєчасного розгляду їх пропозицій, заяв, скарг.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.11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Надає міському голові та/або </w:t>
      </w: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першому 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заступнику міського голови пропозиції з питань вдосконалення діяльності Департаменту.</w:t>
      </w:r>
      <w:r w:rsidR="00A866BB" w:rsidRPr="0004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.12.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Розпоряджається згідно з чинним законодавством України майном та коштами Департаменту.</w:t>
      </w:r>
      <w:r w:rsidR="00A866BB" w:rsidRPr="0004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BB" w:rsidRPr="0004019F" w:rsidRDefault="009002E7" w:rsidP="00BC5F1A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9.2.13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Відкриває та закриває в установах банків рахунки, видає довіреності в межах своїх повноважень.</w:t>
      </w:r>
      <w:r w:rsidR="00A866BB" w:rsidRPr="0004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F1A" w:rsidRPr="0004019F" w:rsidRDefault="009002E7" w:rsidP="009002E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9.2.14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Забезпечує дотримання фінансової та облікової дисципліни в Департаменті.</w:t>
      </w:r>
    </w:p>
    <w:p w:rsidR="00C5153A" w:rsidRPr="0004019F" w:rsidRDefault="00B43301" w:rsidP="00445A7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9.</w:t>
      </w:r>
      <w:r w:rsidR="00A160FC" w:rsidRP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разі відсутності директора Департаменту та неможливості </w:t>
      </w:r>
      <w:r w:rsidR="00445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виконання </w:t>
      </w:r>
      <w:r w:rsidR="00ED3A17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ним своїх обов’язків (тимчасова непрацездатність, відпустка, відрядження, відсторонення від здійснення повноважень на посад</w:t>
      </w:r>
      <w:r w:rsidR="00C5153A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і, тощо) його обов’язки виконує</w:t>
      </w:r>
      <w:r w:rsidR="00BC5F1A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F1A" w:rsidRPr="0004019F">
        <w:rPr>
          <w:rFonts w:ascii="Times New Roman" w:eastAsia="MS Mincho" w:hAnsi="Times New Roman" w:cs="Times New Roman"/>
          <w:sz w:val="28"/>
          <w:szCs w:val="28"/>
        </w:rPr>
        <w:t>заступник директора Департаменту – начальник управління</w:t>
      </w:r>
      <w:r w:rsidR="00D220F3">
        <w:rPr>
          <w:rFonts w:ascii="Times New Roman" w:eastAsia="MS Mincho" w:hAnsi="Times New Roman" w:cs="Times New Roman"/>
          <w:sz w:val="28"/>
          <w:szCs w:val="28"/>
        </w:rPr>
        <w:t xml:space="preserve"> землеустрою та земельного кадастру</w:t>
      </w:r>
      <w:bookmarkStart w:id="4" w:name="_GoBack"/>
      <w:bookmarkEnd w:id="4"/>
      <w:r w:rsidR="00C5153A" w:rsidRPr="0004019F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C5153A" w:rsidRPr="0004019F">
        <w:rPr>
          <w:rFonts w:ascii="Times New Roman" w:hAnsi="Times New Roman" w:cs="Times New Roman"/>
          <w:sz w:val="28"/>
          <w:szCs w:val="28"/>
          <w:shd w:val="clear" w:color="auto" w:fill="FFFFFF"/>
        </w:rPr>
        <w:t>який  призначається на посаду й звільняється з посади міським головою.</w:t>
      </w:r>
    </w:p>
    <w:p w:rsidR="002D4AF0" w:rsidRPr="0004019F" w:rsidRDefault="002D4AF0" w:rsidP="002D4AF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75756" w:rsidRPr="0004019F" w:rsidRDefault="00675756" w:rsidP="00E90484">
      <w:pPr>
        <w:pStyle w:val="a5"/>
        <w:jc w:val="both"/>
        <w:rPr>
          <w:rStyle w:val="ab"/>
          <w:rFonts w:ascii="Times New Roman" w:eastAsia="MS Mincho" w:hAnsi="Times New Roman" w:cs="Times New Roman"/>
          <w:b w:val="0"/>
          <w:bCs w:val="0"/>
          <w:sz w:val="28"/>
          <w:szCs w:val="28"/>
        </w:rPr>
      </w:pPr>
    </w:p>
    <w:p w:rsidR="00675756" w:rsidRPr="00A160FC" w:rsidRDefault="00675756" w:rsidP="00675756">
      <w:pPr>
        <w:pStyle w:val="aa"/>
        <w:shd w:val="clear" w:color="auto" w:fill="FFFFFF"/>
        <w:spacing w:before="0" w:beforeAutospacing="0" w:after="390" w:afterAutospacing="0"/>
        <w:jc w:val="center"/>
        <w:rPr>
          <w:sz w:val="28"/>
          <w:szCs w:val="28"/>
          <w:lang w:val="uk-UA"/>
        </w:rPr>
      </w:pPr>
      <w:r w:rsidRPr="00A160FC">
        <w:rPr>
          <w:rStyle w:val="ab"/>
          <w:sz w:val="28"/>
          <w:szCs w:val="28"/>
          <w:lang w:val="uk-UA"/>
        </w:rPr>
        <w:t xml:space="preserve">10. </w:t>
      </w:r>
      <w:r w:rsidR="002331F4">
        <w:rPr>
          <w:rStyle w:val="ab"/>
          <w:sz w:val="28"/>
          <w:szCs w:val="28"/>
          <w:lang w:val="uk-UA"/>
        </w:rPr>
        <w:t>Прикінцеві положення</w:t>
      </w:r>
    </w:p>
    <w:p w:rsidR="00BC5F1A" w:rsidRPr="0004019F" w:rsidRDefault="00445A74" w:rsidP="00BC5F1A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10.1. </w:t>
      </w:r>
      <w:r w:rsidR="00675756" w:rsidRPr="0004019F">
        <w:rPr>
          <w:sz w:val="28"/>
          <w:szCs w:val="28"/>
          <w:lang w:val="uk-UA"/>
        </w:rPr>
        <w:t xml:space="preserve">Зміни до цього Положення вносяться на підставі відповідного рішення </w:t>
      </w:r>
      <w:r w:rsidR="0004019F" w:rsidRPr="0004019F">
        <w:rPr>
          <w:sz w:val="28"/>
          <w:szCs w:val="28"/>
          <w:lang w:val="uk-UA"/>
        </w:rPr>
        <w:t>Полтавської</w:t>
      </w:r>
      <w:r w:rsidR="00675756" w:rsidRPr="0004019F">
        <w:rPr>
          <w:sz w:val="28"/>
          <w:szCs w:val="28"/>
          <w:lang w:val="uk-UA"/>
        </w:rPr>
        <w:t xml:space="preserve"> міської ради.</w:t>
      </w:r>
    </w:p>
    <w:p w:rsidR="00F21461" w:rsidRPr="0004019F" w:rsidRDefault="00675756" w:rsidP="009464F1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 w:rsidRPr="0004019F">
        <w:rPr>
          <w:sz w:val="28"/>
          <w:szCs w:val="28"/>
          <w:lang w:val="uk-UA"/>
        </w:rPr>
        <w:t>10.2. Реорганізація та ліквідація Департаменту проводиться відповідно до вимог чинного законодавства України.</w:t>
      </w:r>
    </w:p>
    <w:p w:rsidR="009464F1" w:rsidRPr="0004019F" w:rsidRDefault="009464F1" w:rsidP="009464F1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</w:p>
    <w:p w:rsidR="009464F1" w:rsidRPr="0004019F" w:rsidRDefault="009464F1" w:rsidP="009464F1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</w:p>
    <w:p w:rsidR="009464F1" w:rsidRPr="0004019F" w:rsidRDefault="009464F1" w:rsidP="009464F1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</w:p>
    <w:p w:rsidR="00445A74" w:rsidRDefault="00445A74" w:rsidP="009464F1">
      <w:pPr>
        <w:jc w:val="both"/>
        <w:rPr>
          <w:sz w:val="28"/>
          <w:szCs w:val="28"/>
        </w:rPr>
      </w:pPr>
    </w:p>
    <w:p w:rsidR="009464F1" w:rsidRPr="00A160FC" w:rsidRDefault="009464F1" w:rsidP="009464F1">
      <w:pPr>
        <w:jc w:val="both"/>
        <w:rPr>
          <w:sz w:val="28"/>
          <w:szCs w:val="28"/>
          <w:lang w:val="ru-RU"/>
        </w:rPr>
      </w:pPr>
      <w:r w:rsidRPr="0004019F">
        <w:rPr>
          <w:sz w:val="28"/>
          <w:szCs w:val="28"/>
        </w:rPr>
        <w:t xml:space="preserve">Секретар міської ради                       </w:t>
      </w:r>
      <w:r w:rsidR="00A160FC">
        <w:rPr>
          <w:sz w:val="28"/>
          <w:szCs w:val="28"/>
        </w:rPr>
        <w:t xml:space="preserve">                              </w:t>
      </w:r>
      <w:r w:rsidRPr="0004019F">
        <w:rPr>
          <w:sz w:val="28"/>
          <w:szCs w:val="28"/>
        </w:rPr>
        <w:t xml:space="preserve"> Катерина ЯМЩИКОВ</w:t>
      </w:r>
      <w:r w:rsidR="00A160FC">
        <w:rPr>
          <w:sz w:val="28"/>
          <w:szCs w:val="28"/>
          <w:lang w:val="ru-RU"/>
        </w:rPr>
        <w:t>А</w:t>
      </w:r>
    </w:p>
    <w:p w:rsidR="009464F1" w:rsidRPr="0004019F" w:rsidRDefault="009464F1" w:rsidP="009464F1">
      <w:pPr>
        <w:pStyle w:val="aa"/>
        <w:shd w:val="clear" w:color="auto" w:fill="FFFFFF"/>
        <w:spacing w:before="0" w:beforeAutospacing="0" w:after="0" w:afterAutospacing="0"/>
        <w:ind w:firstLine="539"/>
        <w:jc w:val="both"/>
        <w:rPr>
          <w:sz w:val="40"/>
          <w:szCs w:val="40"/>
          <w:lang w:val="ru-RU"/>
        </w:rPr>
      </w:pPr>
    </w:p>
    <w:sectPr w:rsidR="009464F1" w:rsidRPr="0004019F" w:rsidSect="00445A74">
      <w:footerReference w:type="first" r:id="rId13"/>
      <w:pgSz w:w="11906" w:h="16838"/>
      <w:pgMar w:top="1134" w:right="567" w:bottom="1134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3D" w:rsidRDefault="00AF743D">
      <w:r>
        <w:separator/>
      </w:r>
    </w:p>
  </w:endnote>
  <w:endnote w:type="continuationSeparator" w:id="0">
    <w:p w:rsidR="00AF743D" w:rsidRDefault="00AF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12" w:rsidRPr="00C3169C" w:rsidRDefault="00DA6212" w:rsidP="00C3169C">
    <w:pPr>
      <w:pStyle w:val="a4"/>
      <w:ind w:right="360"/>
      <w:jc w:val="center"/>
      <w:rPr>
        <w:sz w:val="6"/>
        <w:szCs w:val="6"/>
        <w:lang w:val="uk-UA"/>
      </w:rPr>
    </w:pPr>
  </w:p>
  <w:p w:rsidR="00DA6212" w:rsidRDefault="00DA6212" w:rsidP="006E65E6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ВИКОНАВЧІ ОРГАНИ ПОЛТАВСЬКОЇ МІСЬКОЇ РАДИ</w:t>
    </w:r>
  </w:p>
  <w:p w:rsidR="00DA6212" w:rsidRDefault="00DA6212" w:rsidP="00990AB7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36000, м. Полтава, вул. Соборності 36, </w:t>
    </w:r>
    <w:proofErr w:type="spellStart"/>
    <w:r>
      <w:rPr>
        <w:sz w:val="16"/>
        <w:szCs w:val="16"/>
        <w:lang w:val="uk-UA"/>
      </w:rPr>
      <w:t>тел</w:t>
    </w:r>
    <w:proofErr w:type="spellEnd"/>
    <w:r>
      <w:rPr>
        <w:sz w:val="16"/>
        <w:szCs w:val="16"/>
        <w:lang w:val="uk-UA"/>
      </w:rPr>
      <w:t>. (0532) 56-29-47</w:t>
    </w:r>
  </w:p>
  <w:p w:rsidR="00DA6212" w:rsidRPr="006F7656" w:rsidRDefault="00DA6212" w:rsidP="00157DB0">
    <w:pPr>
      <w:pStyle w:val="a4"/>
      <w:ind w:right="360"/>
      <w:jc w:val="center"/>
      <w:rPr>
        <w:sz w:val="16"/>
        <w:szCs w:val="16"/>
        <w:lang w:val="uk-UA"/>
      </w:rPr>
    </w:pPr>
    <w:hyperlink r:id="rId1" w:history="1">
      <w:r w:rsidRPr="00425FE7">
        <w:rPr>
          <w:rStyle w:val="a9"/>
          <w:sz w:val="16"/>
          <w:szCs w:val="16"/>
          <w:lang w:val="en-US"/>
        </w:rPr>
        <w:t>http</w:t>
      </w:r>
      <w:r w:rsidRPr="00425FE7">
        <w:rPr>
          <w:rStyle w:val="a9"/>
          <w:sz w:val="16"/>
          <w:szCs w:val="16"/>
          <w:lang w:val="uk-UA"/>
        </w:rPr>
        <w:t>://</w:t>
      </w:r>
      <w:r w:rsidRPr="00425FE7">
        <w:rPr>
          <w:rStyle w:val="a9"/>
          <w:sz w:val="16"/>
          <w:szCs w:val="16"/>
          <w:lang w:val="en-US"/>
        </w:rPr>
        <w:t>rada</w:t>
      </w:r>
      <w:r w:rsidRPr="00425FE7">
        <w:rPr>
          <w:rStyle w:val="a9"/>
          <w:sz w:val="16"/>
          <w:szCs w:val="16"/>
          <w:lang w:val="uk-UA"/>
        </w:rPr>
        <w:t>-</w:t>
      </w:r>
      <w:r w:rsidRPr="00425FE7">
        <w:rPr>
          <w:rStyle w:val="a9"/>
          <w:sz w:val="16"/>
          <w:szCs w:val="16"/>
          <w:lang w:val="en-US"/>
        </w:rPr>
        <w:t>poltava</w:t>
      </w:r>
      <w:r w:rsidRPr="00425FE7">
        <w:rPr>
          <w:rStyle w:val="a9"/>
          <w:sz w:val="16"/>
          <w:szCs w:val="16"/>
          <w:lang w:val="uk-UA"/>
        </w:rPr>
        <w:t>.</w:t>
      </w:r>
      <w:r w:rsidRPr="00425FE7">
        <w:rPr>
          <w:rStyle w:val="a9"/>
          <w:sz w:val="16"/>
          <w:szCs w:val="16"/>
          <w:lang w:val="en-US"/>
        </w:rPr>
        <w:t>gov</w:t>
      </w:r>
      <w:r w:rsidRPr="00425FE7">
        <w:rPr>
          <w:rStyle w:val="a9"/>
          <w:sz w:val="16"/>
          <w:szCs w:val="16"/>
          <w:lang w:val="uk-UA"/>
        </w:rPr>
        <w:t>.</w:t>
      </w:r>
      <w:r w:rsidRPr="00425FE7">
        <w:rPr>
          <w:rStyle w:val="a9"/>
          <w:sz w:val="16"/>
          <w:szCs w:val="16"/>
          <w:lang w:val="en-US"/>
        </w:rPr>
        <w:t>ua</w:t>
      </w:r>
    </w:hyperlink>
    <w:r w:rsidRPr="006F7656">
      <w:rPr>
        <w:sz w:val="16"/>
        <w:szCs w:val="16"/>
        <w:lang w:val="uk-UA"/>
      </w:rPr>
      <w:t>,</w:t>
    </w:r>
    <w:r>
      <w:rPr>
        <w:sz w:val="16"/>
        <w:szCs w:val="16"/>
        <w:lang w:val="uk-UA"/>
      </w:rPr>
      <w:t xml:space="preserve"> </w:t>
    </w:r>
    <w:hyperlink r:id="rId2" w:history="1">
      <w:r w:rsidRPr="00672259">
        <w:rPr>
          <w:rStyle w:val="a9"/>
          <w:sz w:val="16"/>
          <w:szCs w:val="16"/>
          <w:u w:val="none"/>
          <w:lang w:val="en-US"/>
        </w:rPr>
        <w:t>cancelar</w:t>
      </w:r>
      <w:r w:rsidRPr="00672259">
        <w:rPr>
          <w:rStyle w:val="a9"/>
          <w:sz w:val="16"/>
          <w:szCs w:val="16"/>
          <w:u w:val="none"/>
          <w:lang w:val="uk-UA"/>
        </w:rPr>
        <w:t>@</w:t>
      </w:r>
      <w:r w:rsidRPr="00672259">
        <w:rPr>
          <w:rStyle w:val="a9"/>
          <w:sz w:val="16"/>
          <w:szCs w:val="16"/>
          <w:u w:val="none"/>
          <w:lang w:val="en-US"/>
        </w:rPr>
        <w:t>rada</w:t>
      </w:r>
      <w:r w:rsidRPr="00672259">
        <w:rPr>
          <w:rStyle w:val="a9"/>
          <w:sz w:val="16"/>
          <w:szCs w:val="16"/>
          <w:u w:val="none"/>
          <w:lang w:val="uk-UA"/>
        </w:rPr>
        <w:t>-</w:t>
      </w:r>
      <w:r w:rsidRPr="00672259">
        <w:rPr>
          <w:rStyle w:val="a9"/>
          <w:sz w:val="16"/>
          <w:szCs w:val="16"/>
          <w:u w:val="none"/>
          <w:lang w:val="en-US"/>
        </w:rPr>
        <w:t>poltava</w:t>
      </w:r>
      <w:r w:rsidRPr="00672259">
        <w:rPr>
          <w:rStyle w:val="a9"/>
          <w:sz w:val="16"/>
          <w:szCs w:val="16"/>
          <w:u w:val="none"/>
          <w:lang w:val="uk-UA"/>
        </w:rPr>
        <w:t>.</w:t>
      </w:r>
      <w:r w:rsidRPr="00672259">
        <w:rPr>
          <w:rStyle w:val="a9"/>
          <w:sz w:val="16"/>
          <w:szCs w:val="16"/>
          <w:u w:val="none"/>
          <w:lang w:val="en-US"/>
        </w:rPr>
        <w:t>gov</w:t>
      </w:r>
      <w:r w:rsidRPr="00672259">
        <w:rPr>
          <w:rStyle w:val="a9"/>
          <w:sz w:val="16"/>
          <w:szCs w:val="16"/>
          <w:u w:val="none"/>
          <w:lang w:val="uk-UA"/>
        </w:rPr>
        <w:t>.</w:t>
      </w:r>
      <w:proofErr w:type="spellStart"/>
      <w:r w:rsidRPr="00672259">
        <w:rPr>
          <w:rStyle w:val="a9"/>
          <w:sz w:val="16"/>
          <w:szCs w:val="16"/>
          <w:u w:val="none"/>
          <w:lang w:val="en-US"/>
        </w:rPr>
        <w:t>ua</w:t>
      </w:r>
      <w:proofErr w:type="spellEnd"/>
    </w:hyperlink>
    <w:r w:rsidRPr="00672259">
      <w:rPr>
        <w:sz w:val="16"/>
        <w:szCs w:val="16"/>
        <w:lang w:val="uk-UA"/>
      </w:rPr>
      <w:t xml:space="preserve"> </w:t>
    </w:r>
  </w:p>
  <w:p w:rsidR="00DA6212" w:rsidRDefault="00DA6212" w:rsidP="00AB19C6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ПОЛОЖЕННЯ ПРО ДЕПАРТАМЕНТ ЗЕМЕЛЬНИХ І ВОДНИХ РЕСУРСІВ </w:t>
    </w:r>
  </w:p>
  <w:p w:rsidR="00DA6212" w:rsidRPr="00AB19C6" w:rsidRDefault="00DA6212" w:rsidP="00AB19C6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ТА ЗЕМЕЛЬНОГО КАДАСТРУ ПОЛТАВСЬКОЇ МІСЬКОЇ РАДИ</w:t>
    </w:r>
    <w:r w:rsidR="00D220F3">
      <w:rPr>
        <w:sz w:val="16"/>
        <w:szCs w:val="16"/>
        <w:lang w:val="uk-UA"/>
      </w:rPr>
      <w:t xml:space="preserve"> (у новій редакції)</w:t>
    </w:r>
  </w:p>
  <w:p w:rsidR="00DA6212" w:rsidRPr="00496044" w:rsidRDefault="00DA6212" w:rsidP="001E3641">
    <w:pPr>
      <w:pStyle w:val="a4"/>
      <w:tabs>
        <w:tab w:val="left" w:pos="3825"/>
        <w:tab w:val="center" w:pos="4497"/>
      </w:tabs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с. </w:t>
    </w:r>
    <w:r w:rsidRPr="00056FFA">
      <w:rPr>
        <w:rStyle w:val="a6"/>
        <w:sz w:val="18"/>
        <w:szCs w:val="18"/>
      </w:rPr>
      <w:fldChar w:fldCharType="begin"/>
    </w:r>
    <w:r w:rsidRPr="00056FFA">
      <w:rPr>
        <w:rStyle w:val="a6"/>
        <w:sz w:val="18"/>
        <w:szCs w:val="18"/>
      </w:rPr>
      <w:instrText xml:space="preserve"> PAGE </w:instrText>
    </w:r>
    <w:r w:rsidRPr="00056FFA">
      <w:rPr>
        <w:rStyle w:val="a6"/>
        <w:sz w:val="18"/>
        <w:szCs w:val="18"/>
      </w:rPr>
      <w:fldChar w:fldCharType="separate"/>
    </w:r>
    <w:r w:rsidR="00D220F3">
      <w:rPr>
        <w:rStyle w:val="a6"/>
        <w:noProof/>
        <w:sz w:val="18"/>
        <w:szCs w:val="18"/>
      </w:rPr>
      <w:t>8</w:t>
    </w:r>
    <w:r w:rsidRPr="00056FFA">
      <w:rPr>
        <w:rStyle w:val="a6"/>
        <w:sz w:val="18"/>
        <w:szCs w:val="18"/>
      </w:rPr>
      <w:fldChar w:fldCharType="end"/>
    </w:r>
    <w:r w:rsidRPr="00056FFA">
      <w:rPr>
        <w:sz w:val="18"/>
        <w:szCs w:val="18"/>
        <w:lang w:val="uk-UA"/>
      </w:rPr>
      <w:t xml:space="preserve"> з</w:t>
    </w:r>
    <w:r>
      <w:rPr>
        <w:sz w:val="18"/>
        <w:szCs w:val="18"/>
        <w:lang w:val="uk-UA"/>
      </w:rPr>
      <w:t xml:space="preserve"> 18</w:t>
    </w:r>
  </w:p>
  <w:p w:rsidR="00DA6212" w:rsidRPr="006A25C8" w:rsidRDefault="00DA6212" w:rsidP="00157DB0">
    <w:pPr>
      <w:pStyle w:val="a4"/>
      <w:rPr>
        <w:szCs w:val="16"/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12" w:rsidRDefault="00DA6212" w:rsidP="009464F1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ВИКОНАВЧІ ОРГАНИ ПОЛТАВСЬКОЇ МІСЬКОЇ РАДИ</w:t>
    </w:r>
  </w:p>
  <w:p w:rsidR="00DA6212" w:rsidRDefault="00DA6212" w:rsidP="009464F1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36000, м. Полтава, вул. Соборності, 36, </w:t>
    </w:r>
    <w:proofErr w:type="spellStart"/>
    <w:r>
      <w:rPr>
        <w:sz w:val="16"/>
        <w:szCs w:val="16"/>
        <w:lang w:val="uk-UA"/>
      </w:rPr>
      <w:t>тел</w:t>
    </w:r>
    <w:proofErr w:type="spellEnd"/>
    <w:r>
      <w:rPr>
        <w:sz w:val="16"/>
        <w:szCs w:val="16"/>
        <w:lang w:val="uk-UA"/>
      </w:rPr>
      <w:t>. (0532) 56-29-47</w:t>
    </w:r>
  </w:p>
  <w:p w:rsidR="00DA6212" w:rsidRPr="00C3169C" w:rsidRDefault="00DA6212" w:rsidP="009464F1">
    <w:pPr>
      <w:pStyle w:val="a4"/>
      <w:ind w:right="360"/>
      <w:jc w:val="center"/>
      <w:rPr>
        <w:sz w:val="16"/>
        <w:szCs w:val="16"/>
        <w:lang w:val="uk-UA"/>
      </w:rPr>
    </w:pPr>
    <w:hyperlink r:id="rId1" w:history="1">
      <w:r w:rsidRPr="00C3169C">
        <w:rPr>
          <w:rStyle w:val="a9"/>
          <w:color w:val="auto"/>
          <w:sz w:val="16"/>
          <w:szCs w:val="16"/>
          <w:lang w:val="en-US"/>
        </w:rPr>
        <w:t>http</w:t>
      </w:r>
      <w:r w:rsidRPr="00C3169C">
        <w:rPr>
          <w:rStyle w:val="a9"/>
          <w:color w:val="auto"/>
          <w:sz w:val="16"/>
          <w:szCs w:val="16"/>
          <w:lang w:val="uk-UA"/>
        </w:rPr>
        <w:t>://</w:t>
      </w:r>
      <w:r w:rsidRPr="00C3169C">
        <w:rPr>
          <w:rStyle w:val="a9"/>
          <w:color w:val="auto"/>
          <w:sz w:val="16"/>
          <w:szCs w:val="16"/>
          <w:lang w:val="en-US"/>
        </w:rPr>
        <w:t>rada</w:t>
      </w:r>
      <w:r w:rsidRPr="00C3169C">
        <w:rPr>
          <w:rStyle w:val="a9"/>
          <w:color w:val="auto"/>
          <w:sz w:val="16"/>
          <w:szCs w:val="16"/>
          <w:lang w:val="uk-UA"/>
        </w:rPr>
        <w:t>-</w:t>
      </w:r>
      <w:r w:rsidRPr="00C3169C">
        <w:rPr>
          <w:rStyle w:val="a9"/>
          <w:color w:val="auto"/>
          <w:sz w:val="16"/>
          <w:szCs w:val="16"/>
          <w:lang w:val="en-US"/>
        </w:rPr>
        <w:t>poltava</w:t>
      </w:r>
      <w:r w:rsidRPr="00C3169C">
        <w:rPr>
          <w:rStyle w:val="a9"/>
          <w:color w:val="auto"/>
          <w:sz w:val="16"/>
          <w:szCs w:val="16"/>
          <w:lang w:val="uk-UA"/>
        </w:rPr>
        <w:t>.</w:t>
      </w:r>
      <w:r w:rsidRPr="00C3169C">
        <w:rPr>
          <w:rStyle w:val="a9"/>
          <w:color w:val="auto"/>
          <w:sz w:val="16"/>
          <w:szCs w:val="16"/>
          <w:lang w:val="en-US"/>
        </w:rPr>
        <w:t>gov</w:t>
      </w:r>
      <w:r w:rsidRPr="00C3169C">
        <w:rPr>
          <w:rStyle w:val="a9"/>
          <w:color w:val="auto"/>
          <w:sz w:val="16"/>
          <w:szCs w:val="16"/>
          <w:lang w:val="uk-UA"/>
        </w:rPr>
        <w:t>.</w:t>
      </w:r>
      <w:r w:rsidRPr="00C3169C">
        <w:rPr>
          <w:rStyle w:val="a9"/>
          <w:color w:val="auto"/>
          <w:sz w:val="16"/>
          <w:szCs w:val="16"/>
          <w:lang w:val="en-US"/>
        </w:rPr>
        <w:t>ua</w:t>
      </w:r>
    </w:hyperlink>
    <w:r w:rsidRPr="00C3169C">
      <w:rPr>
        <w:sz w:val="16"/>
        <w:szCs w:val="16"/>
        <w:lang w:val="uk-UA"/>
      </w:rPr>
      <w:t xml:space="preserve">, </w:t>
    </w:r>
    <w:r>
      <w:rPr>
        <w:sz w:val="16"/>
        <w:szCs w:val="16"/>
        <w:lang w:val="en-US"/>
      </w:rPr>
      <w:t>cancelar</w:t>
    </w:r>
    <w:r w:rsidRPr="006F7656">
      <w:rPr>
        <w:sz w:val="16"/>
        <w:szCs w:val="16"/>
        <w:lang w:val="uk-UA"/>
      </w:rPr>
      <w:t>@</w:t>
    </w:r>
    <w:r>
      <w:rPr>
        <w:sz w:val="16"/>
        <w:szCs w:val="16"/>
        <w:lang w:val="en-US"/>
      </w:rPr>
      <w:t>rada</w:t>
    </w:r>
    <w:r w:rsidRPr="006F7656">
      <w:rPr>
        <w:sz w:val="16"/>
        <w:szCs w:val="16"/>
        <w:lang w:val="uk-UA"/>
      </w:rPr>
      <w:t>-</w:t>
    </w:r>
    <w:r>
      <w:rPr>
        <w:sz w:val="16"/>
        <w:szCs w:val="16"/>
        <w:lang w:val="en-US"/>
      </w:rPr>
      <w:t>poltava</w:t>
    </w:r>
    <w:r w:rsidRPr="006F7656">
      <w:rPr>
        <w:sz w:val="16"/>
        <w:szCs w:val="16"/>
        <w:lang w:val="uk-UA"/>
      </w:rPr>
      <w:t>.</w:t>
    </w:r>
    <w:r>
      <w:rPr>
        <w:sz w:val="16"/>
        <w:szCs w:val="16"/>
        <w:lang w:val="en-US"/>
      </w:rPr>
      <w:t>gov</w:t>
    </w:r>
    <w:r w:rsidRPr="006F7656">
      <w:rPr>
        <w:sz w:val="16"/>
        <w:szCs w:val="16"/>
        <w:lang w:val="uk-UA"/>
      </w:rPr>
      <w:t>.</w:t>
    </w:r>
    <w:r>
      <w:rPr>
        <w:sz w:val="16"/>
        <w:szCs w:val="16"/>
        <w:lang w:val="en-US"/>
      </w:rPr>
      <w:t>ua</w:t>
    </w:r>
  </w:p>
  <w:p w:rsidR="00DA6212" w:rsidRDefault="00DA6212" w:rsidP="009464F1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ПОЛОЖЕННЯ ПРО ДЕПАРТАМЕНТ ЗЕМЕЛЬНИХ І ВОДНИХ РЕСУРСІВ </w:t>
    </w:r>
  </w:p>
  <w:p w:rsidR="00DA6212" w:rsidRDefault="00DA6212" w:rsidP="009464F1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ТА ЗЕМЕЛЬНОГО КАДАСТРУ ПОЛТАВСЬКОЇ МІСЬКОЇ РАДИ</w:t>
    </w:r>
  </w:p>
  <w:p w:rsidR="00DA6212" w:rsidRPr="008552A0" w:rsidRDefault="00DA6212" w:rsidP="009464F1">
    <w:pPr>
      <w:pStyle w:val="a4"/>
      <w:tabs>
        <w:tab w:val="left" w:pos="3825"/>
        <w:tab w:val="center" w:pos="4497"/>
      </w:tabs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с.</w:t>
    </w:r>
    <w:r>
      <w:rPr>
        <w:rStyle w:val="a6"/>
        <w:sz w:val="18"/>
        <w:szCs w:val="18"/>
        <w:lang w:val="uk-UA"/>
      </w:rPr>
      <w:t xml:space="preserve"> </w:t>
    </w:r>
    <w:r w:rsidRPr="009464F1">
      <w:rPr>
        <w:rStyle w:val="a6"/>
        <w:sz w:val="18"/>
        <w:szCs w:val="18"/>
        <w:lang w:val="uk-UA"/>
      </w:rPr>
      <w:fldChar w:fldCharType="begin"/>
    </w:r>
    <w:r w:rsidRPr="009464F1">
      <w:rPr>
        <w:rStyle w:val="a6"/>
        <w:sz w:val="18"/>
        <w:szCs w:val="18"/>
        <w:lang w:val="uk-UA"/>
      </w:rPr>
      <w:instrText xml:space="preserve"> PAGE   \* MERGEFORMAT </w:instrText>
    </w:r>
    <w:r w:rsidRPr="009464F1">
      <w:rPr>
        <w:rStyle w:val="a6"/>
        <w:sz w:val="18"/>
        <w:szCs w:val="18"/>
        <w:lang w:val="uk-UA"/>
      </w:rPr>
      <w:fldChar w:fldCharType="separate"/>
    </w:r>
    <w:r>
      <w:rPr>
        <w:rStyle w:val="a6"/>
        <w:noProof/>
        <w:sz w:val="18"/>
        <w:szCs w:val="18"/>
        <w:lang w:val="uk-UA"/>
      </w:rPr>
      <w:t>2</w:t>
    </w:r>
    <w:r w:rsidRPr="009464F1">
      <w:rPr>
        <w:rStyle w:val="a6"/>
        <w:sz w:val="18"/>
        <w:szCs w:val="18"/>
        <w:lang w:val="uk-UA"/>
      </w:rPr>
      <w:fldChar w:fldCharType="end"/>
    </w:r>
    <w:r>
      <w:rPr>
        <w:rStyle w:val="a6"/>
        <w:sz w:val="18"/>
        <w:szCs w:val="18"/>
        <w:lang w:val="uk-UA"/>
      </w:rPr>
      <w:t xml:space="preserve"> </w:t>
    </w:r>
    <w:r w:rsidRPr="00056FFA">
      <w:rPr>
        <w:sz w:val="18"/>
        <w:szCs w:val="18"/>
        <w:lang w:val="uk-UA"/>
      </w:rPr>
      <w:t>з</w:t>
    </w:r>
    <w:r>
      <w:rPr>
        <w:sz w:val="18"/>
        <w:szCs w:val="18"/>
        <w:lang w:val="uk-UA"/>
      </w:rPr>
      <w:t xml:space="preserve"> 21</w:t>
    </w:r>
  </w:p>
  <w:p w:rsidR="00DA6212" w:rsidRDefault="00DA62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12" w:rsidRDefault="00DA6212" w:rsidP="006E65E6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ВИКОНАВЧІ ОРГАНИ ПОЛТАВСЬКОЇ МІСЬКОЇ РАДИ</w:t>
    </w:r>
  </w:p>
  <w:p w:rsidR="00DA6212" w:rsidRDefault="00DA6212" w:rsidP="00990AB7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36000, м. Полтава, вул. Соборності, 36, </w:t>
    </w:r>
    <w:proofErr w:type="spellStart"/>
    <w:r>
      <w:rPr>
        <w:sz w:val="16"/>
        <w:szCs w:val="16"/>
        <w:lang w:val="uk-UA"/>
      </w:rPr>
      <w:t>тел</w:t>
    </w:r>
    <w:proofErr w:type="spellEnd"/>
    <w:r>
      <w:rPr>
        <w:sz w:val="16"/>
        <w:szCs w:val="16"/>
        <w:lang w:val="uk-UA"/>
      </w:rPr>
      <w:t>. (0532) 56-29-47</w:t>
    </w:r>
  </w:p>
  <w:p w:rsidR="00DA6212" w:rsidRPr="00C3169C" w:rsidRDefault="00DA6212" w:rsidP="00C3169C">
    <w:pPr>
      <w:pStyle w:val="a4"/>
      <w:ind w:right="360"/>
      <w:jc w:val="center"/>
      <w:rPr>
        <w:sz w:val="16"/>
        <w:szCs w:val="16"/>
        <w:lang w:val="uk-UA"/>
      </w:rPr>
    </w:pPr>
    <w:hyperlink r:id="rId1" w:history="1">
      <w:r w:rsidRPr="00C3169C">
        <w:rPr>
          <w:rStyle w:val="a9"/>
          <w:color w:val="auto"/>
          <w:sz w:val="16"/>
          <w:szCs w:val="16"/>
          <w:lang w:val="en-US"/>
        </w:rPr>
        <w:t>http</w:t>
      </w:r>
      <w:r w:rsidRPr="00C3169C">
        <w:rPr>
          <w:rStyle w:val="a9"/>
          <w:color w:val="auto"/>
          <w:sz w:val="16"/>
          <w:szCs w:val="16"/>
          <w:lang w:val="uk-UA"/>
        </w:rPr>
        <w:t>://</w:t>
      </w:r>
      <w:r w:rsidRPr="00C3169C">
        <w:rPr>
          <w:rStyle w:val="a9"/>
          <w:color w:val="auto"/>
          <w:sz w:val="16"/>
          <w:szCs w:val="16"/>
          <w:lang w:val="en-US"/>
        </w:rPr>
        <w:t>rada</w:t>
      </w:r>
      <w:r w:rsidRPr="00C3169C">
        <w:rPr>
          <w:rStyle w:val="a9"/>
          <w:color w:val="auto"/>
          <w:sz w:val="16"/>
          <w:szCs w:val="16"/>
          <w:lang w:val="uk-UA"/>
        </w:rPr>
        <w:t>-</w:t>
      </w:r>
      <w:r w:rsidRPr="00C3169C">
        <w:rPr>
          <w:rStyle w:val="a9"/>
          <w:color w:val="auto"/>
          <w:sz w:val="16"/>
          <w:szCs w:val="16"/>
          <w:lang w:val="en-US"/>
        </w:rPr>
        <w:t>poltava</w:t>
      </w:r>
      <w:r w:rsidRPr="00C3169C">
        <w:rPr>
          <w:rStyle w:val="a9"/>
          <w:color w:val="auto"/>
          <w:sz w:val="16"/>
          <w:szCs w:val="16"/>
          <w:lang w:val="uk-UA"/>
        </w:rPr>
        <w:t>.</w:t>
      </w:r>
      <w:r w:rsidRPr="00C3169C">
        <w:rPr>
          <w:rStyle w:val="a9"/>
          <w:color w:val="auto"/>
          <w:sz w:val="16"/>
          <w:szCs w:val="16"/>
          <w:lang w:val="en-US"/>
        </w:rPr>
        <w:t>gov</w:t>
      </w:r>
      <w:r w:rsidRPr="00C3169C">
        <w:rPr>
          <w:rStyle w:val="a9"/>
          <w:color w:val="auto"/>
          <w:sz w:val="16"/>
          <w:szCs w:val="16"/>
          <w:lang w:val="uk-UA"/>
        </w:rPr>
        <w:t>.</w:t>
      </w:r>
      <w:r w:rsidRPr="00C3169C">
        <w:rPr>
          <w:rStyle w:val="a9"/>
          <w:color w:val="auto"/>
          <w:sz w:val="16"/>
          <w:szCs w:val="16"/>
          <w:lang w:val="en-US"/>
        </w:rPr>
        <w:t>ua</w:t>
      </w:r>
    </w:hyperlink>
    <w:r w:rsidRPr="00C3169C">
      <w:rPr>
        <w:sz w:val="16"/>
        <w:szCs w:val="16"/>
        <w:lang w:val="uk-UA"/>
      </w:rPr>
      <w:t xml:space="preserve">, </w:t>
    </w:r>
    <w:r>
      <w:rPr>
        <w:sz w:val="16"/>
        <w:szCs w:val="16"/>
        <w:lang w:val="en-US"/>
      </w:rPr>
      <w:t>cancelar</w:t>
    </w:r>
    <w:r w:rsidRPr="006F7656">
      <w:rPr>
        <w:sz w:val="16"/>
        <w:szCs w:val="16"/>
        <w:lang w:val="uk-UA"/>
      </w:rPr>
      <w:t>@</w:t>
    </w:r>
    <w:r>
      <w:rPr>
        <w:sz w:val="16"/>
        <w:szCs w:val="16"/>
        <w:lang w:val="en-US"/>
      </w:rPr>
      <w:t>rada</w:t>
    </w:r>
    <w:r w:rsidRPr="006F7656">
      <w:rPr>
        <w:sz w:val="16"/>
        <w:szCs w:val="16"/>
        <w:lang w:val="uk-UA"/>
      </w:rPr>
      <w:t>-</w:t>
    </w:r>
    <w:r>
      <w:rPr>
        <w:sz w:val="16"/>
        <w:szCs w:val="16"/>
        <w:lang w:val="en-US"/>
      </w:rPr>
      <w:t>poltava</w:t>
    </w:r>
    <w:r w:rsidRPr="006F7656">
      <w:rPr>
        <w:sz w:val="16"/>
        <w:szCs w:val="16"/>
        <w:lang w:val="uk-UA"/>
      </w:rPr>
      <w:t>.</w:t>
    </w:r>
    <w:r>
      <w:rPr>
        <w:sz w:val="16"/>
        <w:szCs w:val="16"/>
        <w:lang w:val="en-US"/>
      </w:rPr>
      <w:t>gov</w:t>
    </w:r>
    <w:r w:rsidRPr="006F7656">
      <w:rPr>
        <w:sz w:val="16"/>
        <w:szCs w:val="16"/>
        <w:lang w:val="uk-UA"/>
      </w:rPr>
      <w:t>.</w:t>
    </w:r>
    <w:r>
      <w:rPr>
        <w:sz w:val="16"/>
        <w:szCs w:val="16"/>
        <w:lang w:val="en-US"/>
      </w:rPr>
      <w:t>ua</w:t>
    </w:r>
  </w:p>
  <w:p w:rsidR="00DA6212" w:rsidRDefault="00DA6212" w:rsidP="00384CC3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ПОЛОЖЕННЯ ПРО ДЕПАРТАМЕНТ ЗЕМЕЛЬНИХ І ВОДНИХ РЕСУРСІВ </w:t>
    </w:r>
  </w:p>
  <w:p w:rsidR="00DA6212" w:rsidRDefault="00DA6212" w:rsidP="00AC4DC7">
    <w:pPr>
      <w:pStyle w:val="a4"/>
      <w:ind w:right="360"/>
      <w:jc w:val="center"/>
      <w:rPr>
        <w:sz w:val="16"/>
        <w:szCs w:val="16"/>
        <w:lang w:val="uk-UA"/>
      </w:rPr>
    </w:pPr>
    <w:r>
      <w:rPr>
        <w:sz w:val="16"/>
        <w:szCs w:val="16"/>
        <w:lang w:val="uk-UA"/>
      </w:rPr>
      <w:t>ТА ЗЕМЕЛЬНОГО КАДАСТРУ ПОЛТАВСЬКОЇ МІСЬКОЇ РАДИ</w:t>
    </w:r>
    <w:r w:rsidR="00D220F3">
      <w:rPr>
        <w:sz w:val="16"/>
        <w:szCs w:val="16"/>
        <w:lang w:val="uk-UA"/>
      </w:rPr>
      <w:t xml:space="preserve"> (у новій редакції)</w:t>
    </w:r>
  </w:p>
  <w:p w:rsidR="00DA6212" w:rsidRPr="00DA2DDB" w:rsidRDefault="00DA6212" w:rsidP="00DA2DDB">
    <w:pPr>
      <w:pStyle w:val="a4"/>
      <w:tabs>
        <w:tab w:val="left" w:pos="3825"/>
        <w:tab w:val="center" w:pos="4497"/>
      </w:tabs>
      <w:ind w:right="360"/>
      <w:jc w:val="center"/>
      <w:rPr>
        <w:sz w:val="18"/>
        <w:szCs w:val="18"/>
        <w:lang w:val="uk-UA"/>
      </w:rPr>
    </w:pPr>
    <w:r>
      <w:rPr>
        <w:sz w:val="16"/>
        <w:szCs w:val="16"/>
        <w:lang w:val="uk-UA"/>
      </w:rPr>
      <w:t>с.</w:t>
    </w:r>
    <w:r w:rsidRPr="009464F1">
      <w:rPr>
        <w:sz w:val="16"/>
        <w:szCs w:val="16"/>
        <w:lang w:val="uk-UA"/>
      </w:rPr>
      <w:fldChar w:fldCharType="begin"/>
    </w:r>
    <w:r w:rsidRPr="009464F1">
      <w:rPr>
        <w:sz w:val="16"/>
        <w:szCs w:val="16"/>
        <w:lang w:val="uk-UA"/>
      </w:rPr>
      <w:instrText xml:space="preserve"> PAGE   \* MERGEFORMAT </w:instrText>
    </w:r>
    <w:r w:rsidRPr="009464F1">
      <w:rPr>
        <w:sz w:val="16"/>
        <w:szCs w:val="16"/>
        <w:lang w:val="uk-UA"/>
      </w:rPr>
      <w:fldChar w:fldCharType="separate"/>
    </w:r>
    <w:r w:rsidR="00D220F3">
      <w:rPr>
        <w:noProof/>
        <w:sz w:val="16"/>
        <w:szCs w:val="16"/>
        <w:lang w:val="uk-UA"/>
      </w:rPr>
      <w:t>18</w:t>
    </w:r>
    <w:r w:rsidRPr="009464F1">
      <w:rPr>
        <w:sz w:val="16"/>
        <w:szCs w:val="16"/>
        <w:lang w:val="uk-UA"/>
      </w:rPr>
      <w:fldChar w:fldCharType="end"/>
    </w:r>
    <w:r>
      <w:rPr>
        <w:rStyle w:val="a6"/>
        <w:sz w:val="18"/>
        <w:szCs w:val="18"/>
        <w:lang w:val="uk-UA"/>
      </w:rPr>
      <w:t xml:space="preserve"> </w:t>
    </w:r>
    <w:r w:rsidRPr="00056FFA">
      <w:rPr>
        <w:sz w:val="18"/>
        <w:szCs w:val="18"/>
        <w:lang w:val="uk-UA"/>
      </w:rPr>
      <w:t>з</w:t>
    </w:r>
    <w:r>
      <w:rPr>
        <w:sz w:val="18"/>
        <w:szCs w:val="18"/>
        <w:lang w:val="uk-UA"/>
      </w:rPr>
      <w:t xml:space="preserve"> 18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12" w:rsidRDefault="00DA62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3D" w:rsidRDefault="00AF743D">
      <w:r>
        <w:separator/>
      </w:r>
    </w:p>
  </w:footnote>
  <w:footnote w:type="continuationSeparator" w:id="0">
    <w:p w:rsidR="00AF743D" w:rsidRDefault="00AF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C09"/>
    <w:multiLevelType w:val="hybridMultilevel"/>
    <w:tmpl w:val="D12AB196"/>
    <w:lvl w:ilvl="0" w:tplc="22BCE3D4">
      <w:start w:val="4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C012519"/>
    <w:multiLevelType w:val="hybridMultilevel"/>
    <w:tmpl w:val="2D660AB8"/>
    <w:lvl w:ilvl="0" w:tplc="CFDE32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CB2BFB"/>
    <w:multiLevelType w:val="multilevel"/>
    <w:tmpl w:val="24D442B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61E07DF"/>
    <w:multiLevelType w:val="hybridMultilevel"/>
    <w:tmpl w:val="0DE08850"/>
    <w:lvl w:ilvl="0" w:tplc="D772AC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DB7439"/>
    <w:multiLevelType w:val="hybridMultilevel"/>
    <w:tmpl w:val="A7A6348A"/>
    <w:lvl w:ilvl="0" w:tplc="0D4A1CF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B424B4C"/>
    <w:multiLevelType w:val="hybridMultilevel"/>
    <w:tmpl w:val="44689A4C"/>
    <w:lvl w:ilvl="0" w:tplc="9EA466D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545D93"/>
    <w:multiLevelType w:val="hybridMultilevel"/>
    <w:tmpl w:val="22685CEA"/>
    <w:lvl w:ilvl="0" w:tplc="BA9EDD2C">
      <w:start w:val="2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184688"/>
    <w:multiLevelType w:val="hybridMultilevel"/>
    <w:tmpl w:val="3CD08658"/>
    <w:lvl w:ilvl="0" w:tplc="BA9EDD2C">
      <w:start w:val="2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353656"/>
    <w:multiLevelType w:val="hybridMultilevel"/>
    <w:tmpl w:val="044A03C8"/>
    <w:lvl w:ilvl="0" w:tplc="FC2A5F72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545470E4"/>
    <w:multiLevelType w:val="hybridMultilevel"/>
    <w:tmpl w:val="24D442BC"/>
    <w:lvl w:ilvl="0" w:tplc="940899B4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BAA43C5"/>
    <w:multiLevelType w:val="multilevel"/>
    <w:tmpl w:val="0616CD34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617E718C"/>
    <w:multiLevelType w:val="hybridMultilevel"/>
    <w:tmpl w:val="034606CE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>
    <w:nsid w:val="639B74FC"/>
    <w:multiLevelType w:val="hybridMultilevel"/>
    <w:tmpl w:val="526668C8"/>
    <w:lvl w:ilvl="0" w:tplc="FD204BD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C361FAB"/>
    <w:multiLevelType w:val="hybridMultilevel"/>
    <w:tmpl w:val="F6780EF0"/>
    <w:lvl w:ilvl="0" w:tplc="BA9EDD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45651D"/>
    <w:multiLevelType w:val="hybridMultilevel"/>
    <w:tmpl w:val="A6B4E4C4"/>
    <w:lvl w:ilvl="0" w:tplc="D772AC9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F3"/>
    <w:rsid w:val="00002CEB"/>
    <w:rsid w:val="00006D7E"/>
    <w:rsid w:val="00012A8E"/>
    <w:rsid w:val="000157C2"/>
    <w:rsid w:val="000170BB"/>
    <w:rsid w:val="0002045C"/>
    <w:rsid w:val="00021AB8"/>
    <w:rsid w:val="00031395"/>
    <w:rsid w:val="00031EE2"/>
    <w:rsid w:val="00033411"/>
    <w:rsid w:val="00036592"/>
    <w:rsid w:val="00036A86"/>
    <w:rsid w:val="0004019F"/>
    <w:rsid w:val="000471B0"/>
    <w:rsid w:val="0005522E"/>
    <w:rsid w:val="00062400"/>
    <w:rsid w:val="00062849"/>
    <w:rsid w:val="000632D3"/>
    <w:rsid w:val="00066C86"/>
    <w:rsid w:val="00080DDF"/>
    <w:rsid w:val="000817C4"/>
    <w:rsid w:val="000818BE"/>
    <w:rsid w:val="00083949"/>
    <w:rsid w:val="00090949"/>
    <w:rsid w:val="000A2182"/>
    <w:rsid w:val="000A2A1C"/>
    <w:rsid w:val="000A4A99"/>
    <w:rsid w:val="000A4CE7"/>
    <w:rsid w:val="000A5120"/>
    <w:rsid w:val="000B233F"/>
    <w:rsid w:val="000B26F2"/>
    <w:rsid w:val="000B5FD9"/>
    <w:rsid w:val="000C4F18"/>
    <w:rsid w:val="000D01CF"/>
    <w:rsid w:val="000D33AF"/>
    <w:rsid w:val="000D6039"/>
    <w:rsid w:val="000E0629"/>
    <w:rsid w:val="000E1242"/>
    <w:rsid w:val="000E1BDE"/>
    <w:rsid w:val="000F1546"/>
    <w:rsid w:val="000F4EA7"/>
    <w:rsid w:val="00100645"/>
    <w:rsid w:val="00101905"/>
    <w:rsid w:val="001073DF"/>
    <w:rsid w:val="0011043B"/>
    <w:rsid w:val="00117AF1"/>
    <w:rsid w:val="00122936"/>
    <w:rsid w:val="00132D04"/>
    <w:rsid w:val="00135A1D"/>
    <w:rsid w:val="001379F5"/>
    <w:rsid w:val="001463B2"/>
    <w:rsid w:val="001511FE"/>
    <w:rsid w:val="001538A2"/>
    <w:rsid w:val="00157DB0"/>
    <w:rsid w:val="00160C27"/>
    <w:rsid w:val="00164FE0"/>
    <w:rsid w:val="001655F1"/>
    <w:rsid w:val="00166A92"/>
    <w:rsid w:val="00176D06"/>
    <w:rsid w:val="00176E41"/>
    <w:rsid w:val="00182CB9"/>
    <w:rsid w:val="001933E9"/>
    <w:rsid w:val="001B7AF2"/>
    <w:rsid w:val="001C7002"/>
    <w:rsid w:val="001E2825"/>
    <w:rsid w:val="001E3641"/>
    <w:rsid w:val="001F1450"/>
    <w:rsid w:val="001F3513"/>
    <w:rsid w:val="001F3E02"/>
    <w:rsid w:val="001F57FB"/>
    <w:rsid w:val="00201576"/>
    <w:rsid w:val="002019F6"/>
    <w:rsid w:val="00202368"/>
    <w:rsid w:val="002041B0"/>
    <w:rsid w:val="00205A85"/>
    <w:rsid w:val="00216021"/>
    <w:rsid w:val="00217917"/>
    <w:rsid w:val="0022030A"/>
    <w:rsid w:val="002214B5"/>
    <w:rsid w:val="00230D76"/>
    <w:rsid w:val="0023162B"/>
    <w:rsid w:val="002331F4"/>
    <w:rsid w:val="00234AE7"/>
    <w:rsid w:val="0024038F"/>
    <w:rsid w:val="002424C4"/>
    <w:rsid w:val="0024756B"/>
    <w:rsid w:val="00247D8D"/>
    <w:rsid w:val="00251291"/>
    <w:rsid w:val="00254F6A"/>
    <w:rsid w:val="002619B1"/>
    <w:rsid w:val="00264A0B"/>
    <w:rsid w:val="0026697A"/>
    <w:rsid w:val="002825A5"/>
    <w:rsid w:val="00285D35"/>
    <w:rsid w:val="00293AEF"/>
    <w:rsid w:val="002949E5"/>
    <w:rsid w:val="002961BE"/>
    <w:rsid w:val="00296F6D"/>
    <w:rsid w:val="002A13B4"/>
    <w:rsid w:val="002A159A"/>
    <w:rsid w:val="002A184A"/>
    <w:rsid w:val="002B00EA"/>
    <w:rsid w:val="002B19E2"/>
    <w:rsid w:val="002B4527"/>
    <w:rsid w:val="002B7E5F"/>
    <w:rsid w:val="002C0270"/>
    <w:rsid w:val="002D4411"/>
    <w:rsid w:val="002D4AF0"/>
    <w:rsid w:val="002D55F7"/>
    <w:rsid w:val="002D6A29"/>
    <w:rsid w:val="002F14DF"/>
    <w:rsid w:val="002F5165"/>
    <w:rsid w:val="00304094"/>
    <w:rsid w:val="00315694"/>
    <w:rsid w:val="00316E9E"/>
    <w:rsid w:val="00321F31"/>
    <w:rsid w:val="00342923"/>
    <w:rsid w:val="00343555"/>
    <w:rsid w:val="00345148"/>
    <w:rsid w:val="00350A0F"/>
    <w:rsid w:val="0035796E"/>
    <w:rsid w:val="0036039B"/>
    <w:rsid w:val="00363F9B"/>
    <w:rsid w:val="0037295A"/>
    <w:rsid w:val="00372EC4"/>
    <w:rsid w:val="00373626"/>
    <w:rsid w:val="0037550E"/>
    <w:rsid w:val="00384CC3"/>
    <w:rsid w:val="00385E27"/>
    <w:rsid w:val="0039444B"/>
    <w:rsid w:val="0039534E"/>
    <w:rsid w:val="003A48E7"/>
    <w:rsid w:val="003A7DD7"/>
    <w:rsid w:val="003B0DD9"/>
    <w:rsid w:val="003C3F90"/>
    <w:rsid w:val="003C4236"/>
    <w:rsid w:val="003D12A2"/>
    <w:rsid w:val="003E2E84"/>
    <w:rsid w:val="003E3410"/>
    <w:rsid w:val="003F782F"/>
    <w:rsid w:val="003F7A0F"/>
    <w:rsid w:val="00401FBA"/>
    <w:rsid w:val="00406B94"/>
    <w:rsid w:val="00406EBA"/>
    <w:rsid w:val="00424489"/>
    <w:rsid w:val="00430AFE"/>
    <w:rsid w:val="00445A74"/>
    <w:rsid w:val="004503EA"/>
    <w:rsid w:val="00451902"/>
    <w:rsid w:val="00456FF1"/>
    <w:rsid w:val="0046159A"/>
    <w:rsid w:val="0047012D"/>
    <w:rsid w:val="00470C75"/>
    <w:rsid w:val="00474FF2"/>
    <w:rsid w:val="00475EDF"/>
    <w:rsid w:val="00480D25"/>
    <w:rsid w:val="00481529"/>
    <w:rsid w:val="00487036"/>
    <w:rsid w:val="00490B4E"/>
    <w:rsid w:val="00496044"/>
    <w:rsid w:val="00497D23"/>
    <w:rsid w:val="004A1983"/>
    <w:rsid w:val="004A3524"/>
    <w:rsid w:val="004B57AE"/>
    <w:rsid w:val="004C6EEC"/>
    <w:rsid w:val="004D1421"/>
    <w:rsid w:val="004D38A4"/>
    <w:rsid w:val="004D4170"/>
    <w:rsid w:val="004D436C"/>
    <w:rsid w:val="004D463E"/>
    <w:rsid w:val="004E20A5"/>
    <w:rsid w:val="004F0E71"/>
    <w:rsid w:val="004F2EC9"/>
    <w:rsid w:val="004F688C"/>
    <w:rsid w:val="004F78F4"/>
    <w:rsid w:val="005000C9"/>
    <w:rsid w:val="00507777"/>
    <w:rsid w:val="00514A2D"/>
    <w:rsid w:val="00520AC0"/>
    <w:rsid w:val="00521D89"/>
    <w:rsid w:val="005234E5"/>
    <w:rsid w:val="0052651B"/>
    <w:rsid w:val="0053027A"/>
    <w:rsid w:val="00530D93"/>
    <w:rsid w:val="00531829"/>
    <w:rsid w:val="00531A80"/>
    <w:rsid w:val="00536648"/>
    <w:rsid w:val="00541F10"/>
    <w:rsid w:val="00543B8A"/>
    <w:rsid w:val="005468C1"/>
    <w:rsid w:val="0054799F"/>
    <w:rsid w:val="005635E5"/>
    <w:rsid w:val="005651AF"/>
    <w:rsid w:val="005915D7"/>
    <w:rsid w:val="005A080C"/>
    <w:rsid w:val="005A17FC"/>
    <w:rsid w:val="005A55DC"/>
    <w:rsid w:val="005C4C44"/>
    <w:rsid w:val="005D54EF"/>
    <w:rsid w:val="005D56F4"/>
    <w:rsid w:val="005F0741"/>
    <w:rsid w:val="005F401D"/>
    <w:rsid w:val="0060036C"/>
    <w:rsid w:val="00602B73"/>
    <w:rsid w:val="00610E68"/>
    <w:rsid w:val="00613120"/>
    <w:rsid w:val="00621D90"/>
    <w:rsid w:val="00627AD8"/>
    <w:rsid w:val="00642A84"/>
    <w:rsid w:val="0064583A"/>
    <w:rsid w:val="00645AED"/>
    <w:rsid w:val="00650F89"/>
    <w:rsid w:val="006548DF"/>
    <w:rsid w:val="006668CB"/>
    <w:rsid w:val="00666E82"/>
    <w:rsid w:val="006714E1"/>
    <w:rsid w:val="00672259"/>
    <w:rsid w:val="00675756"/>
    <w:rsid w:val="00682FFA"/>
    <w:rsid w:val="00683306"/>
    <w:rsid w:val="00686CEB"/>
    <w:rsid w:val="00697D57"/>
    <w:rsid w:val="006B4CD2"/>
    <w:rsid w:val="006C0367"/>
    <w:rsid w:val="006C0480"/>
    <w:rsid w:val="006C150B"/>
    <w:rsid w:val="006C6CF1"/>
    <w:rsid w:val="006D001A"/>
    <w:rsid w:val="006D1D3C"/>
    <w:rsid w:val="006E1B1A"/>
    <w:rsid w:val="006E2C9F"/>
    <w:rsid w:val="006E65E6"/>
    <w:rsid w:val="006F21D0"/>
    <w:rsid w:val="006F286C"/>
    <w:rsid w:val="006F4FC4"/>
    <w:rsid w:val="006F7656"/>
    <w:rsid w:val="007000AA"/>
    <w:rsid w:val="007032A4"/>
    <w:rsid w:val="00704AD9"/>
    <w:rsid w:val="007134C9"/>
    <w:rsid w:val="00713892"/>
    <w:rsid w:val="00730BBF"/>
    <w:rsid w:val="00732DE2"/>
    <w:rsid w:val="0073319D"/>
    <w:rsid w:val="007335DC"/>
    <w:rsid w:val="0073391B"/>
    <w:rsid w:val="00750ECB"/>
    <w:rsid w:val="007528FB"/>
    <w:rsid w:val="0075318D"/>
    <w:rsid w:val="00762CB8"/>
    <w:rsid w:val="0076444A"/>
    <w:rsid w:val="00764C59"/>
    <w:rsid w:val="0076575E"/>
    <w:rsid w:val="00767AD6"/>
    <w:rsid w:val="00770133"/>
    <w:rsid w:val="007805C5"/>
    <w:rsid w:val="007852D1"/>
    <w:rsid w:val="007867DB"/>
    <w:rsid w:val="007900A4"/>
    <w:rsid w:val="007966EA"/>
    <w:rsid w:val="007A4879"/>
    <w:rsid w:val="007B77E6"/>
    <w:rsid w:val="007C28EF"/>
    <w:rsid w:val="007C3750"/>
    <w:rsid w:val="007C68EA"/>
    <w:rsid w:val="007C6F91"/>
    <w:rsid w:val="007D0ACE"/>
    <w:rsid w:val="007D3CE6"/>
    <w:rsid w:val="007D5251"/>
    <w:rsid w:val="007E20A4"/>
    <w:rsid w:val="007E25E1"/>
    <w:rsid w:val="007E54A7"/>
    <w:rsid w:val="007E6218"/>
    <w:rsid w:val="007E6541"/>
    <w:rsid w:val="007F26A1"/>
    <w:rsid w:val="007F299A"/>
    <w:rsid w:val="007F6B74"/>
    <w:rsid w:val="00821E8B"/>
    <w:rsid w:val="00827A03"/>
    <w:rsid w:val="0083472E"/>
    <w:rsid w:val="0083488D"/>
    <w:rsid w:val="008370D4"/>
    <w:rsid w:val="00841802"/>
    <w:rsid w:val="008454D2"/>
    <w:rsid w:val="00846F45"/>
    <w:rsid w:val="008504FC"/>
    <w:rsid w:val="00852647"/>
    <w:rsid w:val="008552A0"/>
    <w:rsid w:val="0086351A"/>
    <w:rsid w:val="0087047B"/>
    <w:rsid w:val="00870757"/>
    <w:rsid w:val="00871BDF"/>
    <w:rsid w:val="00880D68"/>
    <w:rsid w:val="0088571C"/>
    <w:rsid w:val="00886703"/>
    <w:rsid w:val="00892087"/>
    <w:rsid w:val="00893582"/>
    <w:rsid w:val="00893CA8"/>
    <w:rsid w:val="00897626"/>
    <w:rsid w:val="00897C6E"/>
    <w:rsid w:val="008A57CD"/>
    <w:rsid w:val="008B696C"/>
    <w:rsid w:val="008D4B09"/>
    <w:rsid w:val="008D7179"/>
    <w:rsid w:val="008E3039"/>
    <w:rsid w:val="008E47A3"/>
    <w:rsid w:val="008E5493"/>
    <w:rsid w:val="008F0976"/>
    <w:rsid w:val="008F398C"/>
    <w:rsid w:val="008F5ACF"/>
    <w:rsid w:val="008F6F1C"/>
    <w:rsid w:val="00900036"/>
    <w:rsid w:val="009002E7"/>
    <w:rsid w:val="009029D6"/>
    <w:rsid w:val="009064CB"/>
    <w:rsid w:val="00907775"/>
    <w:rsid w:val="00910588"/>
    <w:rsid w:val="009125E1"/>
    <w:rsid w:val="00913C03"/>
    <w:rsid w:val="00917E60"/>
    <w:rsid w:val="00920430"/>
    <w:rsid w:val="009244BF"/>
    <w:rsid w:val="00931C94"/>
    <w:rsid w:val="0094095D"/>
    <w:rsid w:val="009464F1"/>
    <w:rsid w:val="00950263"/>
    <w:rsid w:val="00950B86"/>
    <w:rsid w:val="00951D9E"/>
    <w:rsid w:val="009548D6"/>
    <w:rsid w:val="009639F9"/>
    <w:rsid w:val="0097657D"/>
    <w:rsid w:val="00977709"/>
    <w:rsid w:val="00981322"/>
    <w:rsid w:val="00983B2D"/>
    <w:rsid w:val="00990AB7"/>
    <w:rsid w:val="00991E29"/>
    <w:rsid w:val="00996691"/>
    <w:rsid w:val="009A2082"/>
    <w:rsid w:val="009A3F4F"/>
    <w:rsid w:val="009B05C5"/>
    <w:rsid w:val="009B1498"/>
    <w:rsid w:val="009B7A26"/>
    <w:rsid w:val="009B7EEB"/>
    <w:rsid w:val="009D70FB"/>
    <w:rsid w:val="009E04D3"/>
    <w:rsid w:val="009F048B"/>
    <w:rsid w:val="009F1AB3"/>
    <w:rsid w:val="00A0275C"/>
    <w:rsid w:val="00A032FC"/>
    <w:rsid w:val="00A04A22"/>
    <w:rsid w:val="00A11383"/>
    <w:rsid w:val="00A120BD"/>
    <w:rsid w:val="00A1455E"/>
    <w:rsid w:val="00A160FC"/>
    <w:rsid w:val="00A272F3"/>
    <w:rsid w:val="00A2789C"/>
    <w:rsid w:val="00A32CA2"/>
    <w:rsid w:val="00A4264D"/>
    <w:rsid w:val="00A450C6"/>
    <w:rsid w:val="00A50AD9"/>
    <w:rsid w:val="00A55CF7"/>
    <w:rsid w:val="00A57049"/>
    <w:rsid w:val="00A6250A"/>
    <w:rsid w:val="00A65B1D"/>
    <w:rsid w:val="00A67706"/>
    <w:rsid w:val="00A70E62"/>
    <w:rsid w:val="00A7497F"/>
    <w:rsid w:val="00A755D4"/>
    <w:rsid w:val="00A77381"/>
    <w:rsid w:val="00A8003D"/>
    <w:rsid w:val="00A866BB"/>
    <w:rsid w:val="00A875E0"/>
    <w:rsid w:val="00AA5BD2"/>
    <w:rsid w:val="00AA7B56"/>
    <w:rsid w:val="00AA7DAF"/>
    <w:rsid w:val="00AB0065"/>
    <w:rsid w:val="00AB19C6"/>
    <w:rsid w:val="00AC0D5A"/>
    <w:rsid w:val="00AC23AB"/>
    <w:rsid w:val="00AC256A"/>
    <w:rsid w:val="00AC4DC7"/>
    <w:rsid w:val="00AC5B14"/>
    <w:rsid w:val="00AC5ED6"/>
    <w:rsid w:val="00AC6992"/>
    <w:rsid w:val="00AE1E40"/>
    <w:rsid w:val="00AF2605"/>
    <w:rsid w:val="00AF6706"/>
    <w:rsid w:val="00AF743D"/>
    <w:rsid w:val="00B0400E"/>
    <w:rsid w:val="00B05416"/>
    <w:rsid w:val="00B13D09"/>
    <w:rsid w:val="00B17FD0"/>
    <w:rsid w:val="00B21FAC"/>
    <w:rsid w:val="00B4032A"/>
    <w:rsid w:val="00B43301"/>
    <w:rsid w:val="00B47982"/>
    <w:rsid w:val="00B50BBE"/>
    <w:rsid w:val="00B53C2D"/>
    <w:rsid w:val="00B56785"/>
    <w:rsid w:val="00B61FD7"/>
    <w:rsid w:val="00B62A86"/>
    <w:rsid w:val="00B70A7C"/>
    <w:rsid w:val="00B729AB"/>
    <w:rsid w:val="00B74CDE"/>
    <w:rsid w:val="00B7547C"/>
    <w:rsid w:val="00B81D7D"/>
    <w:rsid w:val="00B83DC6"/>
    <w:rsid w:val="00B911CA"/>
    <w:rsid w:val="00BA0152"/>
    <w:rsid w:val="00BA1EFD"/>
    <w:rsid w:val="00BA569B"/>
    <w:rsid w:val="00BA6641"/>
    <w:rsid w:val="00BB5917"/>
    <w:rsid w:val="00BB69D7"/>
    <w:rsid w:val="00BC1D55"/>
    <w:rsid w:val="00BC5597"/>
    <w:rsid w:val="00BC5F1A"/>
    <w:rsid w:val="00BD2603"/>
    <w:rsid w:val="00BE5EBE"/>
    <w:rsid w:val="00BF0350"/>
    <w:rsid w:val="00BF2835"/>
    <w:rsid w:val="00BF4A38"/>
    <w:rsid w:val="00C0655E"/>
    <w:rsid w:val="00C201C2"/>
    <w:rsid w:val="00C24EFE"/>
    <w:rsid w:val="00C30E14"/>
    <w:rsid w:val="00C315AF"/>
    <w:rsid w:val="00C3169C"/>
    <w:rsid w:val="00C361D0"/>
    <w:rsid w:val="00C37912"/>
    <w:rsid w:val="00C5153A"/>
    <w:rsid w:val="00C55973"/>
    <w:rsid w:val="00C63843"/>
    <w:rsid w:val="00C66D76"/>
    <w:rsid w:val="00C71755"/>
    <w:rsid w:val="00C757C6"/>
    <w:rsid w:val="00C817A8"/>
    <w:rsid w:val="00C8384C"/>
    <w:rsid w:val="00C9782A"/>
    <w:rsid w:val="00CA7E4E"/>
    <w:rsid w:val="00CB07BD"/>
    <w:rsid w:val="00CB2EBF"/>
    <w:rsid w:val="00CB7784"/>
    <w:rsid w:val="00CB78AA"/>
    <w:rsid w:val="00CC58FD"/>
    <w:rsid w:val="00CC71AA"/>
    <w:rsid w:val="00CD43A8"/>
    <w:rsid w:val="00CD4A09"/>
    <w:rsid w:val="00CD6A79"/>
    <w:rsid w:val="00CE45A5"/>
    <w:rsid w:val="00CF371F"/>
    <w:rsid w:val="00CF722C"/>
    <w:rsid w:val="00D011A8"/>
    <w:rsid w:val="00D11292"/>
    <w:rsid w:val="00D17B32"/>
    <w:rsid w:val="00D20440"/>
    <w:rsid w:val="00D220F3"/>
    <w:rsid w:val="00D32C23"/>
    <w:rsid w:val="00D331A0"/>
    <w:rsid w:val="00D34AF8"/>
    <w:rsid w:val="00D34B1E"/>
    <w:rsid w:val="00D37ED6"/>
    <w:rsid w:val="00D518F3"/>
    <w:rsid w:val="00D51F28"/>
    <w:rsid w:val="00D5495C"/>
    <w:rsid w:val="00D61541"/>
    <w:rsid w:val="00D63B6D"/>
    <w:rsid w:val="00D71ACA"/>
    <w:rsid w:val="00D73627"/>
    <w:rsid w:val="00D7650A"/>
    <w:rsid w:val="00D76B3C"/>
    <w:rsid w:val="00D85CE3"/>
    <w:rsid w:val="00DA2DDB"/>
    <w:rsid w:val="00DA4A09"/>
    <w:rsid w:val="00DA4C17"/>
    <w:rsid w:val="00DA5979"/>
    <w:rsid w:val="00DA6212"/>
    <w:rsid w:val="00DB6CC1"/>
    <w:rsid w:val="00DC7AC5"/>
    <w:rsid w:val="00DD1E38"/>
    <w:rsid w:val="00DD7242"/>
    <w:rsid w:val="00DE0588"/>
    <w:rsid w:val="00E00727"/>
    <w:rsid w:val="00E03E8C"/>
    <w:rsid w:val="00E0559A"/>
    <w:rsid w:val="00E25228"/>
    <w:rsid w:val="00E4209C"/>
    <w:rsid w:val="00E42DD5"/>
    <w:rsid w:val="00E4402B"/>
    <w:rsid w:val="00E52C5A"/>
    <w:rsid w:val="00E57F87"/>
    <w:rsid w:val="00E636C7"/>
    <w:rsid w:val="00E65BA5"/>
    <w:rsid w:val="00E748EA"/>
    <w:rsid w:val="00E75075"/>
    <w:rsid w:val="00E75801"/>
    <w:rsid w:val="00E90484"/>
    <w:rsid w:val="00EA7C9C"/>
    <w:rsid w:val="00EB193A"/>
    <w:rsid w:val="00EC39BB"/>
    <w:rsid w:val="00EC5EB3"/>
    <w:rsid w:val="00ED015E"/>
    <w:rsid w:val="00ED3A17"/>
    <w:rsid w:val="00ED643E"/>
    <w:rsid w:val="00EE1230"/>
    <w:rsid w:val="00EE3547"/>
    <w:rsid w:val="00EE4CE5"/>
    <w:rsid w:val="00EE5006"/>
    <w:rsid w:val="00EE550D"/>
    <w:rsid w:val="00EE6699"/>
    <w:rsid w:val="00EE66B0"/>
    <w:rsid w:val="00EE7842"/>
    <w:rsid w:val="00EF10CC"/>
    <w:rsid w:val="00F010FB"/>
    <w:rsid w:val="00F05ED6"/>
    <w:rsid w:val="00F169EB"/>
    <w:rsid w:val="00F205DA"/>
    <w:rsid w:val="00F21461"/>
    <w:rsid w:val="00F24F33"/>
    <w:rsid w:val="00F25C8A"/>
    <w:rsid w:val="00F261D1"/>
    <w:rsid w:val="00F34E01"/>
    <w:rsid w:val="00F40107"/>
    <w:rsid w:val="00F5718E"/>
    <w:rsid w:val="00F60125"/>
    <w:rsid w:val="00F630F1"/>
    <w:rsid w:val="00F63A10"/>
    <w:rsid w:val="00F70D36"/>
    <w:rsid w:val="00F71F96"/>
    <w:rsid w:val="00F728FC"/>
    <w:rsid w:val="00F75DC7"/>
    <w:rsid w:val="00F84B3A"/>
    <w:rsid w:val="00F94311"/>
    <w:rsid w:val="00F96273"/>
    <w:rsid w:val="00FA06DE"/>
    <w:rsid w:val="00FA2F6F"/>
    <w:rsid w:val="00FB50FC"/>
    <w:rsid w:val="00FB7438"/>
    <w:rsid w:val="00FC47E4"/>
    <w:rsid w:val="00FC4921"/>
    <w:rsid w:val="00FC5204"/>
    <w:rsid w:val="00FD29BB"/>
    <w:rsid w:val="00FE6371"/>
    <w:rsid w:val="00FF034A"/>
    <w:rsid w:val="00FF0D8A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8F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8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18F3"/>
    <w:pPr>
      <w:tabs>
        <w:tab w:val="center" w:pos="4153"/>
        <w:tab w:val="right" w:pos="8306"/>
      </w:tabs>
    </w:pPr>
    <w:rPr>
      <w:lang w:val="ru-RU"/>
    </w:rPr>
  </w:style>
  <w:style w:type="paragraph" w:styleId="a5">
    <w:name w:val="Plain Text"/>
    <w:basedOn w:val="a"/>
    <w:rsid w:val="00D518F3"/>
    <w:rPr>
      <w:rFonts w:ascii="Courier New" w:hAnsi="Courier New" w:cs="Courier New"/>
      <w:sz w:val="20"/>
      <w:szCs w:val="20"/>
    </w:rPr>
  </w:style>
  <w:style w:type="character" w:styleId="a6">
    <w:name w:val="page number"/>
    <w:basedOn w:val="a0"/>
    <w:rsid w:val="00D518F3"/>
  </w:style>
  <w:style w:type="paragraph" w:styleId="a7">
    <w:name w:val="header"/>
    <w:basedOn w:val="a"/>
    <w:rsid w:val="0049604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C375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00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000C9"/>
    <w:rPr>
      <w:rFonts w:ascii="Courier New" w:hAnsi="Courier New" w:cs="Courier New"/>
    </w:rPr>
  </w:style>
  <w:style w:type="character" w:styleId="a9">
    <w:name w:val="Hyperlink"/>
    <w:rsid w:val="006F7656"/>
    <w:rPr>
      <w:color w:val="0000FF"/>
      <w:u w:val="single"/>
    </w:rPr>
  </w:style>
  <w:style w:type="paragraph" w:customStyle="1" w:styleId="rvps2">
    <w:name w:val="rvps2"/>
    <w:basedOn w:val="a"/>
    <w:rsid w:val="00AC5B14"/>
    <w:pPr>
      <w:spacing w:before="100" w:beforeAutospacing="1" w:after="100" w:afterAutospacing="1"/>
    </w:pPr>
    <w:rPr>
      <w:rFonts w:eastAsia="Calibri"/>
      <w:lang w:val="ru-RU"/>
    </w:rPr>
  </w:style>
  <w:style w:type="paragraph" w:styleId="aa">
    <w:name w:val="Normal (Web)"/>
    <w:basedOn w:val="a"/>
    <w:uiPriority w:val="99"/>
    <w:unhideWhenUsed/>
    <w:rsid w:val="00675756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uiPriority w:val="22"/>
    <w:qFormat/>
    <w:rsid w:val="006757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8F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8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18F3"/>
    <w:pPr>
      <w:tabs>
        <w:tab w:val="center" w:pos="4153"/>
        <w:tab w:val="right" w:pos="8306"/>
      </w:tabs>
    </w:pPr>
    <w:rPr>
      <w:lang w:val="ru-RU"/>
    </w:rPr>
  </w:style>
  <w:style w:type="paragraph" w:styleId="a5">
    <w:name w:val="Plain Text"/>
    <w:basedOn w:val="a"/>
    <w:rsid w:val="00D518F3"/>
    <w:rPr>
      <w:rFonts w:ascii="Courier New" w:hAnsi="Courier New" w:cs="Courier New"/>
      <w:sz w:val="20"/>
      <w:szCs w:val="20"/>
    </w:rPr>
  </w:style>
  <w:style w:type="character" w:styleId="a6">
    <w:name w:val="page number"/>
    <w:basedOn w:val="a0"/>
    <w:rsid w:val="00D518F3"/>
  </w:style>
  <w:style w:type="paragraph" w:styleId="a7">
    <w:name w:val="header"/>
    <w:basedOn w:val="a"/>
    <w:rsid w:val="0049604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C375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00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000C9"/>
    <w:rPr>
      <w:rFonts w:ascii="Courier New" w:hAnsi="Courier New" w:cs="Courier New"/>
    </w:rPr>
  </w:style>
  <w:style w:type="character" w:styleId="a9">
    <w:name w:val="Hyperlink"/>
    <w:rsid w:val="006F7656"/>
    <w:rPr>
      <w:color w:val="0000FF"/>
      <w:u w:val="single"/>
    </w:rPr>
  </w:style>
  <w:style w:type="paragraph" w:customStyle="1" w:styleId="rvps2">
    <w:name w:val="rvps2"/>
    <w:basedOn w:val="a"/>
    <w:rsid w:val="00AC5B14"/>
    <w:pPr>
      <w:spacing w:before="100" w:beforeAutospacing="1" w:after="100" w:afterAutospacing="1"/>
    </w:pPr>
    <w:rPr>
      <w:rFonts w:eastAsia="Calibri"/>
      <w:lang w:val="ru-RU"/>
    </w:rPr>
  </w:style>
  <w:style w:type="paragraph" w:styleId="aa">
    <w:name w:val="Normal (Web)"/>
    <w:basedOn w:val="a"/>
    <w:uiPriority w:val="99"/>
    <w:unhideWhenUsed/>
    <w:rsid w:val="00675756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uiPriority w:val="22"/>
    <w:qFormat/>
    <w:rsid w:val="00675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ncelar@rada-poltava.gov.ua" TargetMode="External"/><Relationship Id="rId1" Type="http://schemas.openxmlformats.org/officeDocument/2006/relationships/hyperlink" Target="http://rada-poltava.gov.u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rada-poltava.gov.u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rada-poltav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F2F5-6BEC-4CF0-9648-FEE6422C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4674</Words>
  <Characters>26646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31258</CharactersWithSpaces>
  <SharedDoc>false</SharedDoc>
  <HLinks>
    <vt:vector size="24" baseType="variant">
      <vt:variant>
        <vt:i4>7536753</vt:i4>
      </vt:variant>
      <vt:variant>
        <vt:i4>15</vt:i4>
      </vt:variant>
      <vt:variant>
        <vt:i4>0</vt:i4>
      </vt:variant>
      <vt:variant>
        <vt:i4>5</vt:i4>
      </vt:variant>
      <vt:variant>
        <vt:lpwstr>http://rada-poltava.gov.ua/</vt:lpwstr>
      </vt:variant>
      <vt:variant>
        <vt:lpwstr/>
      </vt:variant>
      <vt:variant>
        <vt:i4>7536753</vt:i4>
      </vt:variant>
      <vt:variant>
        <vt:i4>9</vt:i4>
      </vt:variant>
      <vt:variant>
        <vt:i4>0</vt:i4>
      </vt:variant>
      <vt:variant>
        <vt:i4>5</vt:i4>
      </vt:variant>
      <vt:variant>
        <vt:lpwstr>http://rada-poltava.gov.ua/</vt:lpwstr>
      </vt:variant>
      <vt:variant>
        <vt:lpwstr/>
      </vt:variant>
      <vt:variant>
        <vt:i4>5439599</vt:i4>
      </vt:variant>
      <vt:variant>
        <vt:i4>3</vt:i4>
      </vt:variant>
      <vt:variant>
        <vt:i4>0</vt:i4>
      </vt:variant>
      <vt:variant>
        <vt:i4>5</vt:i4>
      </vt:variant>
      <vt:variant>
        <vt:lpwstr>mailto:cancelar@rada-poltava.gov.ua</vt:lpwstr>
      </vt:variant>
      <vt:variant>
        <vt:lpwstr/>
      </vt:variant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http://rada-poltava.gov.ua/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2025-07-23T07:52:00Z</cp:lastPrinted>
  <dcterms:created xsi:type="dcterms:W3CDTF">2025-07-31T11:02:00Z</dcterms:created>
  <dcterms:modified xsi:type="dcterms:W3CDTF">2025-07-31T11:02:00Z</dcterms:modified>
</cp:coreProperties>
</file>