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6D1B" w14:textId="77777777" w:rsidR="00CF2BCB" w:rsidRDefault="00CF2BCB" w:rsidP="002860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90834C" w14:textId="77777777" w:rsidR="00CF2BCB" w:rsidRDefault="00CF2BCB" w:rsidP="002860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C27111" w14:textId="77777777" w:rsidR="00CF2BCB" w:rsidRDefault="00CF2BCB" w:rsidP="002860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E96A8F" w14:textId="0A09F9D7" w:rsidR="002860B0" w:rsidRDefault="002860B0" w:rsidP="002860B0">
      <w:pPr>
        <w:jc w:val="center"/>
        <w:rPr>
          <w:rFonts w:ascii="Times New Roman" w:hAnsi="Times New Roman"/>
          <w:b/>
          <w:sz w:val="28"/>
          <w:szCs w:val="28"/>
        </w:rPr>
      </w:pPr>
      <w:r w:rsidRPr="002860B0">
        <w:rPr>
          <w:rFonts w:ascii="Times New Roman" w:hAnsi="Times New Roman"/>
          <w:b/>
          <w:sz w:val="28"/>
          <w:szCs w:val="28"/>
        </w:rPr>
        <w:t xml:space="preserve">Полтавська </w:t>
      </w:r>
      <w:r w:rsidR="00E63BF5">
        <w:rPr>
          <w:rFonts w:ascii="Times New Roman" w:hAnsi="Times New Roman"/>
          <w:b/>
          <w:sz w:val="28"/>
          <w:szCs w:val="28"/>
        </w:rPr>
        <w:t>дитяча музична школа  №1 ім. П.І. Майбороди</w:t>
      </w:r>
    </w:p>
    <w:p w14:paraId="4A5C426C" w14:textId="77777777" w:rsidR="00E63BF5" w:rsidRPr="002860B0" w:rsidRDefault="00E63BF5" w:rsidP="002860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A9E642" w14:textId="77777777" w:rsidR="002860B0" w:rsidRDefault="002860B0" w:rsidP="002860B0">
      <w:pPr>
        <w:jc w:val="center"/>
        <w:rPr>
          <w:rFonts w:ascii="Times New Roman" w:hAnsi="Times New Roman"/>
          <w:sz w:val="28"/>
          <w:szCs w:val="28"/>
        </w:rPr>
      </w:pPr>
      <w:r w:rsidRPr="002860B0">
        <w:rPr>
          <w:rFonts w:ascii="Times New Roman" w:hAnsi="Times New Roman"/>
          <w:sz w:val="28"/>
          <w:szCs w:val="28"/>
        </w:rPr>
        <w:t>Інформація про систему обліку, види інформації, яка зберігається розпорядником.</w:t>
      </w:r>
    </w:p>
    <w:p w14:paraId="6EF36AE9" w14:textId="194FE8C1" w:rsidR="002860B0" w:rsidRPr="002860B0" w:rsidRDefault="002860B0" w:rsidP="002860B0">
      <w:pPr>
        <w:jc w:val="both"/>
        <w:rPr>
          <w:rFonts w:ascii="Times New Roman" w:hAnsi="Times New Roman"/>
          <w:sz w:val="28"/>
          <w:szCs w:val="28"/>
        </w:rPr>
      </w:pPr>
      <w:r w:rsidRPr="002860B0">
        <w:rPr>
          <w:rFonts w:ascii="Times New Roman" w:hAnsi="Times New Roman"/>
          <w:sz w:val="28"/>
          <w:szCs w:val="28"/>
        </w:rPr>
        <w:t xml:space="preserve">Інформація </w:t>
      </w:r>
      <w:r w:rsidR="00E63BF5">
        <w:rPr>
          <w:rFonts w:ascii="Times New Roman" w:hAnsi="Times New Roman"/>
          <w:sz w:val="28"/>
          <w:szCs w:val="28"/>
        </w:rPr>
        <w:t xml:space="preserve">музичної </w:t>
      </w:r>
      <w:r w:rsidRPr="002860B0">
        <w:rPr>
          <w:rFonts w:ascii="Times New Roman" w:hAnsi="Times New Roman"/>
          <w:sz w:val="28"/>
          <w:szCs w:val="28"/>
        </w:rPr>
        <w:t xml:space="preserve">школи зберігається на електронних носіях, а також в паперовому вигляді. Для набору інформації та використовуються програми </w:t>
      </w:r>
      <w:r w:rsidRPr="002860B0">
        <w:rPr>
          <w:rFonts w:ascii="Times New Roman" w:hAnsi="Times New Roman"/>
          <w:sz w:val="28"/>
          <w:szCs w:val="28"/>
          <w:lang w:val="en-US"/>
        </w:rPr>
        <w:t>Microsoft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Office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Word</w:t>
      </w:r>
      <w:r w:rsidRPr="002860B0">
        <w:rPr>
          <w:rFonts w:ascii="Times New Roman" w:hAnsi="Times New Roman"/>
          <w:sz w:val="28"/>
          <w:szCs w:val="28"/>
        </w:rPr>
        <w:t xml:space="preserve">, </w:t>
      </w:r>
      <w:r w:rsidRPr="002860B0">
        <w:rPr>
          <w:rFonts w:ascii="Times New Roman" w:hAnsi="Times New Roman"/>
          <w:sz w:val="28"/>
          <w:szCs w:val="28"/>
          <w:lang w:val="en-US"/>
        </w:rPr>
        <w:t>Microsoft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Office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Excel</w:t>
      </w:r>
      <w:r w:rsidRPr="002860B0">
        <w:rPr>
          <w:rFonts w:ascii="Times New Roman" w:hAnsi="Times New Roman"/>
          <w:sz w:val="28"/>
          <w:szCs w:val="28"/>
        </w:rPr>
        <w:t xml:space="preserve">, </w:t>
      </w:r>
      <w:r w:rsidRPr="002860B0">
        <w:rPr>
          <w:rFonts w:ascii="Times New Roman" w:hAnsi="Times New Roman"/>
          <w:sz w:val="28"/>
          <w:szCs w:val="28"/>
          <w:lang w:val="en-US"/>
        </w:rPr>
        <w:t>Adobe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Reader</w:t>
      </w:r>
      <w:r w:rsidRPr="002860B0">
        <w:rPr>
          <w:rFonts w:ascii="Times New Roman" w:hAnsi="Times New Roman"/>
          <w:sz w:val="28"/>
          <w:szCs w:val="28"/>
        </w:rPr>
        <w:t xml:space="preserve">. Програми для обліку </w:t>
      </w:r>
      <w:r w:rsidR="00E63BF5">
        <w:rPr>
          <w:rFonts w:ascii="Times New Roman" w:hAnsi="Times New Roman"/>
          <w:sz w:val="28"/>
          <w:szCs w:val="28"/>
        </w:rPr>
        <w:t xml:space="preserve">– Комп'ютерна система </w:t>
      </w:r>
      <w:r w:rsidRPr="002860B0">
        <w:rPr>
          <w:rFonts w:ascii="Times New Roman" w:hAnsi="Times New Roman"/>
          <w:sz w:val="28"/>
          <w:szCs w:val="28"/>
        </w:rPr>
        <w:t>«</w:t>
      </w:r>
      <w:r w:rsidRPr="002860B0">
        <w:rPr>
          <w:rFonts w:ascii="Times New Roman" w:hAnsi="Times New Roman"/>
          <w:sz w:val="28"/>
          <w:szCs w:val="28"/>
          <w:lang w:val="en-US"/>
        </w:rPr>
        <w:t>M</w:t>
      </w:r>
      <w:r w:rsidRPr="002860B0">
        <w:rPr>
          <w:rFonts w:ascii="Times New Roman" w:hAnsi="Times New Roman"/>
          <w:sz w:val="28"/>
          <w:szCs w:val="28"/>
        </w:rPr>
        <w:t>.</w:t>
      </w:r>
      <w:r w:rsidRPr="002860B0">
        <w:rPr>
          <w:rFonts w:ascii="Times New Roman" w:hAnsi="Times New Roman"/>
          <w:sz w:val="28"/>
          <w:szCs w:val="28"/>
          <w:lang w:val="en-US"/>
        </w:rPr>
        <w:t>E</w:t>
      </w:r>
      <w:r w:rsidRPr="002860B0">
        <w:rPr>
          <w:rFonts w:ascii="Times New Roman" w:hAnsi="Times New Roman"/>
          <w:sz w:val="28"/>
          <w:szCs w:val="28"/>
        </w:rPr>
        <w:t>.</w:t>
      </w:r>
      <w:r w:rsidRPr="002860B0">
        <w:rPr>
          <w:rFonts w:ascii="Times New Roman" w:hAnsi="Times New Roman"/>
          <w:sz w:val="28"/>
          <w:szCs w:val="28"/>
          <w:lang w:val="en-US"/>
        </w:rPr>
        <w:t>Doc</w:t>
      </w:r>
      <w:r w:rsidRPr="002860B0">
        <w:rPr>
          <w:rFonts w:ascii="Times New Roman" w:hAnsi="Times New Roman"/>
          <w:sz w:val="28"/>
          <w:szCs w:val="28"/>
        </w:rPr>
        <w:t xml:space="preserve">», </w:t>
      </w:r>
      <w:r w:rsidR="00E63BF5">
        <w:rPr>
          <w:rFonts w:ascii="Times New Roman" w:hAnsi="Times New Roman"/>
          <w:sz w:val="28"/>
          <w:szCs w:val="28"/>
        </w:rPr>
        <w:t xml:space="preserve">Бухгалтерська програма </w:t>
      </w:r>
      <w:r w:rsidRPr="002860B0">
        <w:rPr>
          <w:rFonts w:ascii="Times New Roman" w:hAnsi="Times New Roman"/>
          <w:sz w:val="28"/>
          <w:szCs w:val="28"/>
        </w:rPr>
        <w:t>«ПК Ун</w:t>
      </w:r>
      <w:r w:rsidR="00E63BF5">
        <w:rPr>
          <w:rFonts w:ascii="Times New Roman" w:hAnsi="Times New Roman"/>
          <w:sz w:val="28"/>
          <w:szCs w:val="28"/>
        </w:rPr>
        <w:t>і</w:t>
      </w:r>
      <w:r w:rsidRPr="002860B0">
        <w:rPr>
          <w:rFonts w:ascii="Times New Roman" w:hAnsi="Times New Roman"/>
          <w:sz w:val="28"/>
          <w:szCs w:val="28"/>
        </w:rPr>
        <w:t>версал 7»,</w:t>
      </w:r>
      <w:r w:rsidR="00E63BF5">
        <w:rPr>
          <w:rFonts w:ascii="Times New Roman" w:hAnsi="Times New Roman"/>
          <w:sz w:val="28"/>
          <w:szCs w:val="28"/>
        </w:rPr>
        <w:t xml:space="preserve"> АС </w:t>
      </w:r>
      <w:r w:rsidRPr="002860B0">
        <w:rPr>
          <w:rFonts w:ascii="Times New Roman" w:hAnsi="Times New Roman"/>
          <w:sz w:val="28"/>
          <w:szCs w:val="28"/>
        </w:rPr>
        <w:t xml:space="preserve"> Є-ЗВІТНІСТЬ,</w:t>
      </w:r>
      <w:r w:rsidR="00CF2BCB">
        <w:rPr>
          <w:rFonts w:ascii="Times New Roman" w:hAnsi="Times New Roman"/>
          <w:sz w:val="28"/>
          <w:szCs w:val="28"/>
        </w:rPr>
        <w:t xml:space="preserve"> Єдина інформаційна система управління місцевим бюджетом</w:t>
      </w:r>
      <w:r w:rsidRPr="002860B0">
        <w:rPr>
          <w:rFonts w:ascii="Times New Roman" w:hAnsi="Times New Roman"/>
          <w:sz w:val="28"/>
          <w:szCs w:val="28"/>
        </w:rPr>
        <w:t xml:space="preserve"> ЄІСУБ, </w:t>
      </w:r>
      <w:r w:rsidR="00CF2BCB">
        <w:rPr>
          <w:rFonts w:ascii="Times New Roman" w:hAnsi="Times New Roman"/>
          <w:sz w:val="28"/>
          <w:szCs w:val="28"/>
        </w:rPr>
        <w:t>ПТК</w:t>
      </w:r>
      <w:r w:rsidRPr="002860B0">
        <w:rPr>
          <w:rFonts w:ascii="Times New Roman" w:hAnsi="Times New Roman"/>
          <w:sz w:val="28"/>
          <w:szCs w:val="28"/>
        </w:rPr>
        <w:t xml:space="preserve">  «Клієнт Казначейство – Казначейство»</w:t>
      </w:r>
      <w:r w:rsidR="00CF2BCB">
        <w:rPr>
          <w:rFonts w:ascii="Times New Roman" w:hAnsi="Times New Roman"/>
          <w:sz w:val="28"/>
          <w:szCs w:val="28"/>
        </w:rPr>
        <w:t>, робота з платіжними документами «</w:t>
      </w:r>
      <w:proofErr w:type="spellStart"/>
      <w:r w:rsidR="00CF2BCB">
        <w:rPr>
          <w:rFonts w:ascii="Times New Roman" w:hAnsi="Times New Roman"/>
          <w:sz w:val="28"/>
          <w:szCs w:val="28"/>
        </w:rPr>
        <w:t>Фіндокументи</w:t>
      </w:r>
      <w:proofErr w:type="spellEnd"/>
      <w:r w:rsidR="00CF2BCB">
        <w:rPr>
          <w:rFonts w:ascii="Times New Roman" w:hAnsi="Times New Roman"/>
          <w:sz w:val="28"/>
          <w:szCs w:val="28"/>
        </w:rPr>
        <w:t>».</w:t>
      </w:r>
    </w:p>
    <w:p w14:paraId="0B594D15" w14:textId="77777777" w:rsidR="002860B0" w:rsidRPr="002860B0" w:rsidRDefault="002860B0" w:rsidP="002860B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4727"/>
      </w:tblGrid>
      <w:tr w:rsidR="002860B0" w:rsidRPr="002860B0" w14:paraId="46B277E8" w14:textId="77777777" w:rsidTr="002860B0">
        <w:trPr>
          <w:trHeight w:val="288"/>
        </w:trPr>
        <w:tc>
          <w:tcPr>
            <w:tcW w:w="0" w:type="auto"/>
            <w:hideMark/>
          </w:tcPr>
          <w:p w14:paraId="7BEEC969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 w:rsidRPr="002860B0">
              <w:rPr>
                <w:sz w:val="28"/>
                <w:szCs w:val="28"/>
              </w:rPr>
              <w:t>Текстові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  <w:proofErr w:type="spellStart"/>
            <w:r w:rsidRPr="002860B0">
              <w:rPr>
                <w:sz w:val="28"/>
                <w:szCs w:val="28"/>
              </w:rPr>
              <w:t>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2B1B67C" w14:textId="149E0200" w:rsidR="002860B0" w:rsidRPr="00F23A57" w:rsidRDefault="002860B0">
            <w:pPr>
              <w:pStyle w:val="Default"/>
              <w:spacing w:line="256" w:lineRule="auto"/>
              <w:rPr>
                <w:sz w:val="28"/>
                <w:szCs w:val="28"/>
                <w:lang w:val="en-US"/>
              </w:rPr>
            </w:pPr>
            <w:r w:rsidRPr="002860B0">
              <w:rPr>
                <w:sz w:val="28"/>
                <w:szCs w:val="28"/>
                <w:lang w:val="en-US"/>
              </w:rPr>
              <w:t>TXT, DOC(X), PDF, (X)HTML</w:t>
            </w:r>
            <w:r w:rsidR="00F23A57">
              <w:rPr>
                <w:sz w:val="28"/>
                <w:szCs w:val="28"/>
                <w:lang w:val="uk-UA"/>
              </w:rPr>
              <w:t xml:space="preserve">, </w:t>
            </w:r>
            <w:r w:rsidR="00F23A57">
              <w:rPr>
                <w:sz w:val="28"/>
                <w:szCs w:val="28"/>
                <w:lang w:val="en-US"/>
              </w:rPr>
              <w:t>XLSX</w:t>
            </w:r>
          </w:p>
        </w:tc>
      </w:tr>
      <w:tr w:rsidR="002860B0" w:rsidRPr="002860B0" w14:paraId="5D5C9B42" w14:textId="77777777" w:rsidTr="002860B0">
        <w:trPr>
          <w:trHeight w:val="127"/>
        </w:trPr>
        <w:tc>
          <w:tcPr>
            <w:tcW w:w="0" w:type="auto"/>
            <w:hideMark/>
          </w:tcPr>
          <w:p w14:paraId="47AED659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Графічні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  <w:proofErr w:type="spellStart"/>
            <w:r w:rsidRPr="002860B0">
              <w:rPr>
                <w:sz w:val="28"/>
                <w:szCs w:val="28"/>
              </w:rPr>
              <w:t>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961F0B9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  <w:lang w:val="en-US"/>
              </w:rPr>
            </w:pPr>
            <w:r w:rsidRPr="002860B0">
              <w:rPr>
                <w:sz w:val="28"/>
                <w:szCs w:val="28"/>
                <w:lang w:val="en-US"/>
              </w:rPr>
              <w:t xml:space="preserve">GIF, TIFF, JPG (JPEG) </w:t>
            </w:r>
          </w:p>
        </w:tc>
      </w:tr>
      <w:tr w:rsidR="002860B0" w:rsidRPr="002860B0" w14:paraId="1CF80F2B" w14:textId="77777777" w:rsidTr="002860B0">
        <w:trPr>
          <w:trHeight w:val="127"/>
        </w:trPr>
        <w:tc>
          <w:tcPr>
            <w:tcW w:w="0" w:type="auto"/>
            <w:hideMark/>
          </w:tcPr>
          <w:p w14:paraId="44BD19B4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Відеодані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258FE95B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r w:rsidRPr="002860B0">
              <w:rPr>
                <w:sz w:val="28"/>
                <w:szCs w:val="28"/>
              </w:rPr>
              <w:t xml:space="preserve">MPEG, AVI </w:t>
            </w:r>
          </w:p>
        </w:tc>
      </w:tr>
      <w:tr w:rsidR="002860B0" w:rsidRPr="002860B0" w14:paraId="418D427A" w14:textId="77777777" w:rsidTr="002860B0">
        <w:trPr>
          <w:trHeight w:val="127"/>
        </w:trPr>
        <w:tc>
          <w:tcPr>
            <w:tcW w:w="0" w:type="auto"/>
            <w:hideMark/>
          </w:tcPr>
          <w:p w14:paraId="736AA68E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Аудіодані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5D848FCB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r w:rsidRPr="002860B0">
              <w:rPr>
                <w:sz w:val="28"/>
                <w:szCs w:val="28"/>
              </w:rPr>
              <w:t xml:space="preserve">MP3, WAV </w:t>
            </w:r>
          </w:p>
        </w:tc>
      </w:tr>
      <w:tr w:rsidR="002860B0" w:rsidRPr="002860B0" w14:paraId="2355FF86" w14:textId="77777777" w:rsidTr="002860B0">
        <w:trPr>
          <w:trHeight w:val="127"/>
        </w:trPr>
        <w:tc>
          <w:tcPr>
            <w:tcW w:w="0" w:type="auto"/>
            <w:hideMark/>
          </w:tcPr>
          <w:p w14:paraId="633C1317" w14:textId="77777777" w:rsidR="002860B0" w:rsidRPr="002860B0" w:rsidRDefault="002860B0">
            <w:pPr>
              <w:pStyle w:val="Default"/>
              <w:spacing w:line="256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Заархівовані</w:t>
            </w:r>
            <w:proofErr w:type="spellEnd"/>
            <w:r w:rsidRPr="002860B0">
              <w:rPr>
                <w:sz w:val="28"/>
                <w:szCs w:val="28"/>
              </w:rPr>
              <w:t xml:space="preserve"> дані </w:t>
            </w:r>
          </w:p>
        </w:tc>
        <w:tc>
          <w:tcPr>
            <w:tcW w:w="0" w:type="auto"/>
            <w:hideMark/>
          </w:tcPr>
          <w:p w14:paraId="12B55238" w14:textId="77777777" w:rsidR="002860B0" w:rsidRDefault="002860B0">
            <w:pPr>
              <w:pStyle w:val="Default"/>
              <w:spacing w:line="256" w:lineRule="auto"/>
              <w:rPr>
                <w:sz w:val="28"/>
                <w:szCs w:val="28"/>
                <w:lang w:val="uk-UA"/>
              </w:rPr>
            </w:pPr>
            <w:r w:rsidRPr="002860B0">
              <w:rPr>
                <w:sz w:val="28"/>
                <w:szCs w:val="28"/>
              </w:rPr>
              <w:t>ZIP</w:t>
            </w:r>
            <w:r w:rsidRPr="002860B0">
              <w:rPr>
                <w:sz w:val="28"/>
                <w:szCs w:val="28"/>
                <w:lang w:val="en-US"/>
              </w:rPr>
              <w:t>, RAR</w:t>
            </w:r>
            <w:r w:rsidRPr="002860B0">
              <w:rPr>
                <w:sz w:val="28"/>
                <w:szCs w:val="28"/>
              </w:rPr>
              <w:t xml:space="preserve"> </w:t>
            </w:r>
          </w:p>
          <w:p w14:paraId="511FE14B" w14:textId="77777777" w:rsidR="002860B0" w:rsidRDefault="002860B0" w:rsidP="002860B0">
            <w:pPr>
              <w:pStyle w:val="Default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F12E7DE" w14:textId="77777777" w:rsidR="002860B0" w:rsidRPr="002860B0" w:rsidRDefault="002860B0" w:rsidP="002860B0">
            <w:pPr>
              <w:pStyle w:val="Default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5388349" w14:textId="77777777" w:rsidR="00FA72DA" w:rsidRPr="002860B0" w:rsidRDefault="00FA72DA" w:rsidP="002860B0">
      <w:pPr>
        <w:rPr>
          <w:rFonts w:ascii="Times New Roman" w:hAnsi="Times New Roman"/>
          <w:sz w:val="28"/>
          <w:szCs w:val="28"/>
        </w:rPr>
      </w:pPr>
    </w:p>
    <w:sectPr w:rsidR="00FA72DA" w:rsidRPr="0028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A"/>
    <w:rsid w:val="002860B0"/>
    <w:rsid w:val="007F49A0"/>
    <w:rsid w:val="00CF2BCB"/>
    <w:rsid w:val="00DB550F"/>
    <w:rsid w:val="00E63BF5"/>
    <w:rsid w:val="00F23A57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6813"/>
  <w15:docId w15:val="{0F65DCED-919A-49CF-8339-15FD399C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B0"/>
    <w:pPr>
      <w:spacing w:after="160" w:line="256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2</cp:revision>
  <dcterms:created xsi:type="dcterms:W3CDTF">2024-03-21T13:36:00Z</dcterms:created>
  <dcterms:modified xsi:type="dcterms:W3CDTF">2024-03-21T13:36:00Z</dcterms:modified>
</cp:coreProperties>
</file>