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8954B8" w:rsidRPr="008954B8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8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1"/>
      <w:bookmarkEnd w:id="0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8954B8" w:rsidRPr="003967DF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bookmarkStart w:id="1" w:name="n32"/>
      <w:bookmarkEnd w:id="1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bookmarkStart w:id="2" w:name="n33"/>
      <w:bookmarkEnd w:id="2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(90610000-6) Послуги з утримання в належному санітарно-технічному стані об'єктів благоустрою, зелених насаджень, у т.ч. утримання вулично-дорожньої мережі міста Полтави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 ДК021-2015: 90610000-6 — Послуги з прибирання та підмітання вулиць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/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КЕКВ: 2240 — Оплата послуг (крім комунальних)    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34"/>
      <w:bookmarkStart w:id="4" w:name="n35"/>
      <w:bookmarkEnd w:id="3"/>
      <w:bookmarkEnd w:id="4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143 816 904 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36"/>
      <w:bookmarkEnd w:id="5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37"/>
      <w:bookmarkEnd w:id="6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роведення процедури закупівлі: січень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38"/>
      <w:bookmarkEnd w:id="7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Примітки: Закупівля проводиться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рік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Pr="00444E03" w:rsidRDefault="00444E03" w:rsidP="00444E03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ІІ.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ДК021-2015: 45230000-8 — Будівництво трубопроводів, ліній зв’язку та електропередач, шосе, доріг, аеродромів і залізничних доріг; вирівнювання поверхонь.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444E03" w:rsidRDefault="00444E03" w:rsidP="00444E0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       КЕКВ: 2240 — Оплата послуг (крім комунальних). 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195 947 842,96 грн.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проведення процедури закупівлі: березень 2018 року.</w:t>
      </w:r>
    </w:p>
    <w:p w:rsidR="00444E03" w:rsidRP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9. Примітки: 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Закупівля проводиться на 2018 рік.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DE12E3" w:rsidRPr="00444E03" w:rsidRDefault="00DE12E3" w:rsidP="00DE12E3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Реконструкція благоустрою міської зони відпочинку №3 (обмежена </w:t>
      </w:r>
      <w:proofErr w:type="spellStart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р.Ворскла</w:t>
      </w:r>
      <w:proofErr w:type="spellEnd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, пров. Товарним та вул. </w:t>
      </w:r>
      <w:proofErr w:type="spellStart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Сакко</w:t>
      </w:r>
      <w:proofErr w:type="spellEnd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) в м. Полтава (45000000-7)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</w:t>
      </w:r>
      <w:r w:rsidRPr="00DE12E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ДК021-2015: 45000000-7 — Будівельні роботи та поточний ремонт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DE12E3" w:rsidRDefault="00DE12E3" w:rsidP="00DE12E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       КЕКВ: </w:t>
      </w:r>
      <w:r w:rsidRPr="00DE12E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3142 — Реконструкція та реставрація інших об’єктів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. 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14 115 806,40</w:t>
      </w: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грн.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Процедура закупівлі: </w:t>
      </w:r>
      <w:r w:rsidRPr="00DE12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Відкриті торги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 w:rsidRPr="00DE12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квітень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2018 року.</w:t>
      </w:r>
    </w:p>
    <w:p w:rsidR="00DE12E3" w:rsidRPr="00444E0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lastRenderedPageBreak/>
        <w:t>9. Примітки: 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Закупівля проводиться на 2018 рік.</w:t>
      </w:r>
    </w:p>
    <w:p w:rsidR="00DE12E3" w:rsidRPr="00AF1626" w:rsidRDefault="00DE12E3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</w:rPr>
      </w:pPr>
    </w:p>
    <w:p w:rsidR="00392E95" w:rsidRDefault="00392E95" w:rsidP="00392E95">
      <w:pPr>
        <w:pStyle w:val="rvps6"/>
        <w:shd w:val="clear" w:color="auto" w:fill="FFFFFF"/>
        <w:spacing w:before="0" w:beforeAutospacing="0" w:after="0" w:afterAutospacing="0"/>
        <w:ind w:left="448" w:righ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en-US"/>
        </w:rPr>
        <w:t>IV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1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: 03365854.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проїзної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частини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елементів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благоустрою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вулиці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Ватутіна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(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Соборності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до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Пушкіна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) у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мі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ст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(45000000-7)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назви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ДК 021:2015: 45000000-7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 (для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бюджетних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коштів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): 3132.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4 922 836,80 грн.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Травень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2018 року.</w:t>
      </w: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2018 </w:t>
      </w:r>
      <w:proofErr w:type="spellStart"/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92E95" w:rsidRPr="00AF1626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Героїв АТО (від житлового будинку №118/2 корп.4 до вул.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</w:rPr>
        <w:t>Нікітченка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</w:rPr>
        <w:t>) у місті Полтава (45000000-7)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5. Код згідно з КЕКВ (для бюджетних коштів): 3132.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 4 843 239,60 грн.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2018 року.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2018 рік.</w:t>
      </w:r>
    </w:p>
    <w:p w:rsidR="00392E95" w:rsidRPr="00AF1626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VI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Капітальний ремонт вулиці Героїв Сталінграду (від вул. </w:t>
      </w:r>
      <w:proofErr w:type="spellStart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Нікітченка</w:t>
      </w:r>
      <w:proofErr w:type="spellEnd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вул. </w:t>
      </w:r>
      <w:proofErr w:type="spellStart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Великотирнівська</w:t>
      </w:r>
      <w:proofErr w:type="spellEnd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) у місті Полтава (45000000-7)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6 433 984,80 грн.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92E95" w:rsidRPr="00AF1626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VII</w:t>
      </w:r>
      <w:r w:rsidR="008C0C53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провулку Рибальський (від житлового будинку №36 по бульв. Б.Хмельницького до житлового будинку №20 по пров. Рибальський) у місті Полтава (45000000-7)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4. Коди та назви відповідних класифікаторів предмета закупівлі:</w:t>
      </w:r>
      <w:r w:rsidRPr="000F41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021:2015: 45000000-7 Будівельні роботи та поточний ремонт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6 777 040,80 грн.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8C0C53" w:rsidRPr="00C24759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C24759" w:rsidRPr="00AF1626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C24759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вулиці Зелена у місті Полтава (45000000-7)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6 050 470,80 грн.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C24759" w:rsidRPr="00AF1626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C24759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покриття проїзної частини провулку Світанковий у місті Полтава (45000000-7)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2 984 763,60 грн.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C24759" w:rsidRPr="00364D52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64D52" w:rsidRPr="00364D52" w:rsidRDefault="00364D52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64D52" w:rsidRDefault="00364D52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Реконструкція благоустрою міської зони відпочинку №3 (обмежена </w:t>
      </w:r>
      <w:proofErr w:type="spellStart"/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р.Ворскла</w:t>
      </w:r>
      <w:proofErr w:type="spellEnd"/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пров. Товарним та вул. </w:t>
      </w:r>
      <w:proofErr w:type="spellStart"/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Сакко</w:t>
      </w:r>
      <w:proofErr w:type="spellEnd"/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) в м. Полтава (45000000-7)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3142.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14 115 806,40 грн.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Реконструкція підземного переходу на перехресті вул. Соборності з кільцем та вул. 1100-річчя Полтави у місті Полтава (45000000-7)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3142.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10 731 652,80 грн.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Квітень 2018 року.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ХІІ.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Реконструкція підземного переходу на перехресті вул. Шевченка та вул. Європейська у місті Полтава (45000000-7)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3142.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14 774 540,40 грн.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Квітень 2018 року.</w:t>
      </w:r>
    </w:p>
    <w:p w:rsidR="00364D52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ХІІІ.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вулиці Кишинівська у місті Полтава (45000000-7)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10 584 860,40 грн.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</w:t>
      </w: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Леоніда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Бразова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4 661 451,60 грн.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8.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Травень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2018 року.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V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проїзду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Монастирська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Госпітальний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5 764 866,00 грн.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Травень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2018 року.</w:t>
      </w:r>
    </w:p>
    <w:p w:rsidR="001726B0" w:rsidRPr="00B03585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81F00" w:rsidRPr="00B03585" w:rsidRDefault="00B81F0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1.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Кучеренка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Баленка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бульв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Нестерова) у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3 682 892,40 грн.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Червень 2018 року.</w:t>
      </w:r>
    </w:p>
    <w:p w:rsidR="00B81F00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XVII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Садова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Нижньомлинська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Патріарха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Мстислава) у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2 532 154,80 грн.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Червень 2018 року.</w:t>
      </w:r>
    </w:p>
    <w:p w:rsidR="00B81F00" w:rsidRPr="00B03585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XVIII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провулку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Кооперативний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6.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3 774 055,20 грн.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Червень 2018 року.</w:t>
      </w:r>
    </w:p>
    <w:p w:rsidR="00B81F00" w:rsidRPr="00B03585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XIX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провулку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Товарний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влаштуванням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майданчика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паркування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транспортних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засобів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6 872 457,60 грн.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Червень 2018 року.</w:t>
      </w:r>
    </w:p>
    <w:p w:rsidR="00B81F00" w:rsidRPr="00421A7D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9F70B1" w:rsidRPr="00421A7D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421A7D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</w:t>
      </w: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тротуару по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1100-річчя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3 594 518,40 грн.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ь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2018 року.</w:t>
      </w:r>
    </w:p>
    <w:p w:rsidR="009F70B1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9F70B1" w:rsidRPr="00117ED0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</w:t>
      </w: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Реконструкція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Нікітченка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3142.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7 061450,40 грн.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ь</w:t>
      </w: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2018 року.</w:t>
      </w:r>
    </w:p>
    <w:p w:rsidR="000E59CF" w:rsidRPr="00117ED0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9F70B1" w:rsidRPr="00117ED0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0E59CF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XXII</w:t>
      </w: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3. Конкретна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Реконструкція</w:t>
      </w:r>
      <w:proofErr w:type="spellEnd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Колективна-Огнівська</w:t>
      </w:r>
      <w:proofErr w:type="spellEnd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3142.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29 493 638,40 грн.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9F70B1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F2691E" w:rsidRPr="000E59CF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F2691E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XXIII</w:t>
      </w: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проїзної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частини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елементів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благоустрою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провулку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Кооперативний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3 368 463,600 грн.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9F70B1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D76AF7" w:rsidRPr="00F2691E" w:rsidRDefault="00D76AF7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D84C35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XXIV</w:t>
      </w: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Кучеренка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Баленка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бульв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Нестерова) у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             (45000000-7)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3 682 892,40 грн.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9F70B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7D4DD1" w:rsidRPr="00D84C35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7D4DD1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XXV</w:t>
      </w: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Садова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Нижньомлинська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Патріарха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Мстислава) у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2 532 154,80 грн.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9F70B1" w:rsidRPr="007D4DD1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A75A95" w:rsidRDefault="00A75A95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421A7D" w:rsidRDefault="00421A7D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lastRenderedPageBreak/>
        <w:t>XXVI</w:t>
      </w:r>
      <w:r w:rsidR="00A75A9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  <w:proofErr w:type="gramEnd"/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Ювілейна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Великотирнівська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будинку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№3 по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Ювілейна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у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3 741 036,00 грн.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421A7D" w:rsidRPr="00421A7D" w:rsidRDefault="00421A7D" w:rsidP="00421A7D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421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421A7D" w:rsidRPr="00421A7D" w:rsidRDefault="00421A7D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21A7D" w:rsidRPr="00A75A95" w:rsidRDefault="00421A7D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XXVII</w:t>
      </w:r>
      <w:r w:rsidR="00A75A9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  <w:proofErr w:type="gramEnd"/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Колійна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будинку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№187 по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Колійна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межі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міста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у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18 822 042,00 грн.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A75A95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421A7D" w:rsidRPr="00A75A95" w:rsidRDefault="00A75A95" w:rsidP="00A75A9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A75A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75A95" w:rsidRPr="00A75A95" w:rsidRDefault="00A75A95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21A7D" w:rsidRDefault="00421A7D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XXVIII</w:t>
      </w:r>
      <w:r w:rsidR="00A75A9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  <w:proofErr w:type="gramEnd"/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покриття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проїзної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частини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Тіньова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bookmarkStart w:id="8" w:name="_GoBack"/>
      <w:bookmarkEnd w:id="8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ДК 021:2015: 45000000-7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1 986 568,80 грн.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FC7F24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A75A95" w:rsidRPr="00FC7F24" w:rsidRDefault="00FC7F24" w:rsidP="00FC7F2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FC7F2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8C0C53" w:rsidRPr="008C0C53" w:rsidRDefault="008C0C53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sectPr w:rsidR="008C0C53" w:rsidRPr="008C0C53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55D8D"/>
    <w:rsid w:val="000676A9"/>
    <w:rsid w:val="00081BD2"/>
    <w:rsid w:val="0009720C"/>
    <w:rsid w:val="000E59CF"/>
    <w:rsid w:val="000F415B"/>
    <w:rsid w:val="00117ED0"/>
    <w:rsid w:val="001726B0"/>
    <w:rsid w:val="00206B35"/>
    <w:rsid w:val="002811B6"/>
    <w:rsid w:val="00296A0B"/>
    <w:rsid w:val="002A37E9"/>
    <w:rsid w:val="002D0733"/>
    <w:rsid w:val="00364D52"/>
    <w:rsid w:val="00392E95"/>
    <w:rsid w:val="003967DF"/>
    <w:rsid w:val="003C5CA7"/>
    <w:rsid w:val="003D19C7"/>
    <w:rsid w:val="00421A7D"/>
    <w:rsid w:val="00444E03"/>
    <w:rsid w:val="004B2C48"/>
    <w:rsid w:val="00557745"/>
    <w:rsid w:val="00564F27"/>
    <w:rsid w:val="0057735B"/>
    <w:rsid w:val="005C3E84"/>
    <w:rsid w:val="005D70EA"/>
    <w:rsid w:val="005F79B0"/>
    <w:rsid w:val="006055C8"/>
    <w:rsid w:val="006232E5"/>
    <w:rsid w:val="00652CC5"/>
    <w:rsid w:val="006B0C51"/>
    <w:rsid w:val="006C17A4"/>
    <w:rsid w:val="006F5A61"/>
    <w:rsid w:val="007D4DD1"/>
    <w:rsid w:val="007F78A9"/>
    <w:rsid w:val="00890670"/>
    <w:rsid w:val="008954B8"/>
    <w:rsid w:val="008A12CB"/>
    <w:rsid w:val="008C0C53"/>
    <w:rsid w:val="0094164B"/>
    <w:rsid w:val="00970C6A"/>
    <w:rsid w:val="009F70B1"/>
    <w:rsid w:val="00A021AA"/>
    <w:rsid w:val="00A23CA8"/>
    <w:rsid w:val="00A75A95"/>
    <w:rsid w:val="00A959B6"/>
    <w:rsid w:val="00AA6FD9"/>
    <w:rsid w:val="00AB4B3D"/>
    <w:rsid w:val="00AC1804"/>
    <w:rsid w:val="00AF1626"/>
    <w:rsid w:val="00B03585"/>
    <w:rsid w:val="00B41252"/>
    <w:rsid w:val="00B66844"/>
    <w:rsid w:val="00B81F00"/>
    <w:rsid w:val="00BF76FA"/>
    <w:rsid w:val="00C23451"/>
    <w:rsid w:val="00C24759"/>
    <w:rsid w:val="00D02B75"/>
    <w:rsid w:val="00D122EB"/>
    <w:rsid w:val="00D41A33"/>
    <w:rsid w:val="00D55F2A"/>
    <w:rsid w:val="00D742B3"/>
    <w:rsid w:val="00D76AF7"/>
    <w:rsid w:val="00D77DB2"/>
    <w:rsid w:val="00D84C35"/>
    <w:rsid w:val="00DA5B3D"/>
    <w:rsid w:val="00DE12E3"/>
    <w:rsid w:val="00EA421B"/>
    <w:rsid w:val="00EB0CE0"/>
    <w:rsid w:val="00EB7E15"/>
    <w:rsid w:val="00ED031A"/>
    <w:rsid w:val="00ED2EEB"/>
    <w:rsid w:val="00F2691E"/>
    <w:rsid w:val="00F45BD2"/>
    <w:rsid w:val="00F500E6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13824</Words>
  <Characters>7880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5</cp:revision>
  <cp:lastPrinted>2017-04-06T12:46:00Z</cp:lastPrinted>
  <dcterms:created xsi:type="dcterms:W3CDTF">2018-07-23T13:41:00Z</dcterms:created>
  <dcterms:modified xsi:type="dcterms:W3CDTF">2018-07-23T13:44:00Z</dcterms:modified>
</cp:coreProperties>
</file>